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5B" w:rsidRDefault="00D9635B" w:rsidP="00D9635B">
      <w:pPr>
        <w:jc w:val="center"/>
        <w:rPr>
          <w:sz w:val="32"/>
          <w:highlight w:val="white"/>
        </w:rPr>
      </w:pPr>
      <w:r>
        <w:rPr>
          <w:noProof/>
        </w:rPr>
        <w:drawing>
          <wp:inline distT="0" distB="0" distL="0" distR="1270" wp14:anchorId="09F7B9E1" wp14:editId="7FA2AD53">
            <wp:extent cx="646430" cy="89598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0" w:type="dxa"/>
        <w:tblBorders>
          <w:bottom w:val="thinThickSmallGap" w:sz="24" w:space="0" w:color="000000"/>
          <w:insideH w:val="thinThickSmallGap" w:sz="2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D9635B" w:rsidTr="00627CE6">
        <w:tc>
          <w:tcPr>
            <w:tcW w:w="9920" w:type="dxa"/>
            <w:tcBorders>
              <w:bottom w:val="thinThickSmallGap" w:sz="24" w:space="0" w:color="000000"/>
            </w:tcBorders>
            <w:shd w:val="clear" w:color="auto" w:fill="auto"/>
          </w:tcPr>
          <w:p w:rsidR="00D9635B" w:rsidRDefault="00D9635B" w:rsidP="00627CE6">
            <w:pPr>
              <w:jc w:val="center"/>
              <w:rPr>
                <w:b/>
                <w:caps/>
                <w:spacing w:val="-6"/>
                <w:highlight w:val="white"/>
              </w:rPr>
            </w:pPr>
            <w:r>
              <w:rPr>
                <w:b/>
                <w:caps/>
                <w:spacing w:val="-6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  <w:p w:rsidR="00D9635B" w:rsidRDefault="00D9635B" w:rsidP="00627CE6">
            <w:pPr>
              <w:jc w:val="center"/>
              <w:rPr>
                <w:b/>
                <w:highlight w:val="white"/>
              </w:rPr>
            </w:pPr>
            <w:r>
              <w:rPr>
                <w:b/>
                <w:shd w:val="clear" w:color="auto" w:fill="FFFFFF"/>
              </w:rPr>
              <w:t>Федеральное государственное бюджетное образовательное учреждение</w:t>
            </w:r>
          </w:p>
          <w:p w:rsidR="00D9635B" w:rsidRDefault="00D9635B" w:rsidP="00627CE6">
            <w:pPr>
              <w:jc w:val="center"/>
              <w:rPr>
                <w:b/>
                <w:highlight w:val="white"/>
              </w:rPr>
            </w:pPr>
            <w:r>
              <w:rPr>
                <w:b/>
                <w:shd w:val="clear" w:color="auto" w:fill="FFFFFF"/>
              </w:rPr>
              <w:t>высшего образования</w:t>
            </w:r>
          </w:p>
          <w:p w:rsidR="00D9635B" w:rsidRDefault="00D9635B" w:rsidP="00627CE6">
            <w:pPr>
              <w:jc w:val="center"/>
              <w:rPr>
                <w:b/>
                <w:highlight w:val="white"/>
              </w:rPr>
            </w:pPr>
            <w:r>
              <w:rPr>
                <w:b/>
                <w:shd w:val="clear" w:color="auto" w:fill="FFFFFF"/>
              </w:rPr>
              <w:t>«Уральский государственный экономический университет»</w:t>
            </w:r>
          </w:p>
          <w:p w:rsidR="00D9635B" w:rsidRDefault="00D9635B" w:rsidP="00627CE6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hd w:val="clear" w:color="auto" w:fill="FFFFFF"/>
              </w:rPr>
              <w:t>(УрГЭУ)</w:t>
            </w:r>
          </w:p>
        </w:tc>
      </w:tr>
    </w:tbl>
    <w:p w:rsidR="00D9635B" w:rsidRDefault="00D9635B" w:rsidP="00D9635B">
      <w:pPr>
        <w:rPr>
          <w:highlight w:val="white"/>
        </w:rPr>
      </w:pPr>
    </w:p>
    <w:p w:rsidR="00D9635B" w:rsidRDefault="00D9635B" w:rsidP="00D9635B">
      <w:pPr>
        <w:jc w:val="center"/>
      </w:pPr>
    </w:p>
    <w:tbl>
      <w:tblPr>
        <w:tblW w:w="10070" w:type="dxa"/>
        <w:tblInd w:w="-5" w:type="dxa"/>
        <w:tblLook w:val="04A0" w:firstRow="1" w:lastRow="0" w:firstColumn="1" w:lastColumn="0" w:noHBand="0" w:noVBand="1"/>
      </w:tblPr>
      <w:tblGrid>
        <w:gridCol w:w="5784"/>
        <w:gridCol w:w="4286"/>
      </w:tblGrid>
      <w:tr w:rsidR="00D9635B" w:rsidTr="00627CE6">
        <w:tc>
          <w:tcPr>
            <w:tcW w:w="5783" w:type="dxa"/>
            <w:shd w:val="clear" w:color="auto" w:fill="auto"/>
          </w:tcPr>
          <w:p w:rsidR="00D9635B" w:rsidRPr="003853C0" w:rsidRDefault="00D9635B" w:rsidP="00627CE6">
            <w:pPr>
              <w:widowControl w:val="0"/>
            </w:pPr>
            <w:r w:rsidRPr="003853C0">
              <w:t xml:space="preserve">Протокол </w:t>
            </w:r>
          </w:p>
          <w:p w:rsidR="00D9635B" w:rsidRPr="003853C0" w:rsidRDefault="00D9635B" w:rsidP="00627CE6">
            <w:pPr>
              <w:widowControl w:val="0"/>
            </w:pPr>
            <w:r w:rsidRPr="003853C0">
              <w:t xml:space="preserve">Ученого совета </w:t>
            </w:r>
            <w:r w:rsidRPr="003853C0">
              <w:rPr>
                <w:rFonts w:eastAsia="Calibri"/>
              </w:rPr>
              <w:t>УрГЭУ</w:t>
            </w:r>
          </w:p>
          <w:p w:rsidR="00D9635B" w:rsidRPr="003853C0" w:rsidRDefault="00D9635B" w:rsidP="003853C0">
            <w:pPr>
              <w:widowControl w:val="0"/>
            </w:pPr>
            <w:r w:rsidRPr="003853C0">
              <w:t xml:space="preserve">№ </w:t>
            </w:r>
            <w:r w:rsidR="003853C0" w:rsidRPr="003853C0">
              <w:t>6</w:t>
            </w:r>
            <w:r w:rsidRPr="003853C0">
              <w:t xml:space="preserve"> от </w:t>
            </w:r>
            <w:r w:rsidR="003853C0" w:rsidRPr="003853C0">
              <w:t>19</w:t>
            </w:r>
            <w:r w:rsidRPr="003853C0">
              <w:t>.12.202</w:t>
            </w:r>
            <w:r w:rsidR="003853C0" w:rsidRPr="003853C0">
              <w:t>2</w:t>
            </w:r>
          </w:p>
        </w:tc>
        <w:tc>
          <w:tcPr>
            <w:tcW w:w="4286" w:type="dxa"/>
            <w:shd w:val="clear" w:color="auto" w:fill="auto"/>
          </w:tcPr>
          <w:p w:rsidR="00D9635B" w:rsidRPr="003853C0" w:rsidRDefault="00D9635B" w:rsidP="00627CE6">
            <w:pPr>
              <w:widowControl w:val="0"/>
              <w:jc w:val="center"/>
              <w:rPr>
                <w:b/>
              </w:rPr>
            </w:pPr>
            <w:r w:rsidRPr="003853C0">
              <w:rPr>
                <w:b/>
              </w:rPr>
              <w:t>Утверждаю</w:t>
            </w:r>
          </w:p>
          <w:p w:rsidR="00D9635B" w:rsidRPr="003853C0" w:rsidRDefault="00D9635B" w:rsidP="00627CE6">
            <w:pPr>
              <w:widowControl w:val="0"/>
              <w:jc w:val="center"/>
              <w:rPr>
                <w:b/>
              </w:rPr>
            </w:pPr>
          </w:p>
          <w:p w:rsidR="00D9635B" w:rsidRDefault="00D9635B" w:rsidP="00627CE6">
            <w:pPr>
              <w:widowControl w:val="0"/>
              <w:jc w:val="center"/>
            </w:pPr>
            <w:r w:rsidRPr="003853C0">
              <w:t>Ректор _________________ Силин Я.П.</w:t>
            </w:r>
          </w:p>
          <w:p w:rsidR="00D9635B" w:rsidRDefault="00D9635B" w:rsidP="00627CE6">
            <w:pPr>
              <w:widowControl w:val="0"/>
              <w:tabs>
                <w:tab w:val="left" w:pos="1020"/>
                <w:tab w:val="center" w:pos="2302"/>
              </w:tabs>
              <w:rPr>
                <w:b/>
              </w:rPr>
            </w:pPr>
            <w:r>
              <w:tab/>
            </w:r>
            <w:r>
              <w:tab/>
              <w:t xml:space="preserve"> </w:t>
            </w:r>
          </w:p>
        </w:tc>
      </w:tr>
    </w:tbl>
    <w:p w:rsidR="00D9635B" w:rsidRDefault="00D9635B" w:rsidP="00D9635B">
      <w:pPr>
        <w:widowControl w:val="0"/>
        <w:ind w:left="510"/>
        <w:jc w:val="center"/>
      </w:pPr>
    </w:p>
    <w:p w:rsidR="00D9635B" w:rsidRDefault="00D9635B" w:rsidP="00D9635B">
      <w:pPr>
        <w:jc w:val="center"/>
      </w:pPr>
    </w:p>
    <w:p w:rsidR="00D9635B" w:rsidRDefault="00D9635B" w:rsidP="00D9635B">
      <w:pPr>
        <w:jc w:val="center"/>
        <w:rPr>
          <w:b/>
          <w:sz w:val="28"/>
          <w:szCs w:val="28"/>
        </w:rPr>
      </w:pPr>
    </w:p>
    <w:p w:rsidR="00D9635B" w:rsidRDefault="00D9635B" w:rsidP="00D9635B">
      <w:pPr>
        <w:jc w:val="center"/>
        <w:rPr>
          <w:b/>
          <w:sz w:val="28"/>
          <w:szCs w:val="28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ОСНОВНАЯ ПРОФЕССИОНАЛЬНАЯ ОБРАЗОВАТЕЛЬНАЯ </w:t>
      </w: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 xml:space="preserve">ПРОГРАММА ВЫСШЕГО ОБРАЗОВАНИЯ – </w:t>
      </w: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>ПРОГРАММА БАКАЛАВРИАТА</w:t>
      </w: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shd w:val="clear" w:color="auto" w:fill="FFFFFF"/>
        </w:rPr>
        <w:t>38.03.01 ЭКОНОМИКА</w:t>
      </w: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D9635B" w:rsidTr="00627CE6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35B" w:rsidRDefault="00D9635B" w:rsidP="00627CE6">
            <w:pPr>
              <w:rPr>
                <w:b/>
                <w:bCs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Направленность (профиль)</w:t>
            </w:r>
          </w:p>
        </w:tc>
      </w:tr>
      <w:tr w:rsidR="00D9635B" w:rsidTr="00627CE6">
        <w:tc>
          <w:tcPr>
            <w:tcW w:w="10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35B" w:rsidRDefault="00D9635B" w:rsidP="00627CE6">
            <w:pPr>
              <w:rPr>
                <w:bCs/>
                <w:sz w:val="28"/>
                <w:szCs w:val="28"/>
                <w:highlight w:val="white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Финансы и кредит</w:t>
            </w:r>
          </w:p>
        </w:tc>
      </w:tr>
    </w:tbl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Default="00D9635B" w:rsidP="00D9635B">
      <w:pPr>
        <w:pStyle w:val="23"/>
        <w:widowControl w:val="0"/>
        <w:spacing w:after="0" w:line="240" w:lineRule="auto"/>
        <w:ind w:left="0"/>
        <w:jc w:val="center"/>
        <w:rPr>
          <w:highlight w:val="white"/>
        </w:rPr>
      </w:pPr>
    </w:p>
    <w:p w:rsidR="00D9635B" w:rsidRDefault="00D9635B" w:rsidP="00D9635B">
      <w:pPr>
        <w:pStyle w:val="23"/>
        <w:widowControl w:val="0"/>
        <w:spacing w:after="0" w:line="240" w:lineRule="auto"/>
        <w:ind w:left="0"/>
        <w:jc w:val="center"/>
        <w:rPr>
          <w:highlight w:val="white"/>
        </w:rPr>
      </w:pPr>
    </w:p>
    <w:p w:rsidR="00D9635B" w:rsidRDefault="00D9635B" w:rsidP="00D9635B">
      <w:pPr>
        <w:pStyle w:val="23"/>
        <w:widowControl w:val="0"/>
        <w:spacing w:after="0" w:line="240" w:lineRule="auto"/>
        <w:ind w:left="0"/>
        <w:jc w:val="center"/>
        <w:rPr>
          <w:highlight w:val="white"/>
        </w:rPr>
      </w:pPr>
      <w:r>
        <w:rPr>
          <w:shd w:val="clear" w:color="auto" w:fill="FFFFFF"/>
        </w:rPr>
        <w:t>Екатеринбург</w:t>
      </w:r>
    </w:p>
    <w:p w:rsidR="00D9635B" w:rsidRPr="00DB30EF" w:rsidRDefault="00D9635B" w:rsidP="00D9635B">
      <w:pPr>
        <w:jc w:val="center"/>
      </w:pPr>
      <w:r w:rsidRPr="00DB30EF">
        <w:rPr>
          <w:shd w:val="clear" w:color="auto" w:fill="FFFFFF"/>
        </w:rPr>
        <w:t>202</w:t>
      </w:r>
      <w:r>
        <w:rPr>
          <w:shd w:val="clear" w:color="auto" w:fill="FFFFFF"/>
        </w:rPr>
        <w:t>3</w:t>
      </w:r>
    </w:p>
    <w:p w:rsidR="00D9635B" w:rsidRPr="00277343" w:rsidRDefault="00D9635B" w:rsidP="00D9635B">
      <w:pPr>
        <w:tabs>
          <w:tab w:val="clear" w:pos="708"/>
        </w:tabs>
        <w:jc w:val="center"/>
        <w:rPr>
          <w:b/>
          <w:sz w:val="26"/>
          <w:szCs w:val="26"/>
          <w:highlight w:val="yellow"/>
        </w:rPr>
        <w:sectPr w:rsidR="00D9635B" w:rsidRPr="00277343">
          <w:headerReference w:type="default" r:id="rId8"/>
          <w:pgSz w:w="11906" w:h="16838"/>
          <w:pgMar w:top="851" w:right="993" w:bottom="709" w:left="993" w:header="709" w:footer="0" w:gutter="0"/>
          <w:cols w:space="720"/>
          <w:formProt w:val="0"/>
        </w:sectPr>
      </w:pPr>
    </w:p>
    <w:p w:rsidR="00BF3558" w:rsidRDefault="00277343">
      <w:pPr>
        <w:widowControl w:val="0"/>
        <w:jc w:val="center"/>
        <w:rPr>
          <w:b/>
        </w:rPr>
      </w:pPr>
      <w:r>
        <w:rPr>
          <w:b/>
        </w:rPr>
        <w:lastRenderedPageBreak/>
        <w:t>Составители</w:t>
      </w:r>
    </w:p>
    <w:p w:rsidR="00BF3558" w:rsidRDefault="00BF3558">
      <w:pPr>
        <w:widowControl w:val="0"/>
      </w:pPr>
    </w:p>
    <w:p w:rsidR="00BF3558" w:rsidRDefault="00277343">
      <w:pPr>
        <w:widowControl w:val="0"/>
        <w:rPr>
          <w:u w:val="single"/>
        </w:rPr>
      </w:pPr>
      <w:r>
        <w:rPr>
          <w:b/>
        </w:rPr>
        <w:t>Руководитель ОПОП</w:t>
      </w:r>
      <w:r>
        <w:t xml:space="preserve"> </w:t>
      </w:r>
      <w:r w:rsidRPr="0093794E">
        <w:t>Юзвович Л.И.</w:t>
      </w:r>
    </w:p>
    <w:p w:rsidR="00BF3558" w:rsidRDefault="00BF3558">
      <w:pPr>
        <w:widowControl w:val="0"/>
        <w:rPr>
          <w:b/>
          <w:sz w:val="26"/>
          <w:szCs w:val="26"/>
          <w:highlight w:val="white"/>
        </w:rPr>
      </w:pPr>
    </w:p>
    <w:p w:rsidR="00BF3558" w:rsidRDefault="00277343">
      <w:pPr>
        <w:widowControl w:val="0"/>
        <w:jc w:val="center"/>
        <w:rPr>
          <w:b/>
        </w:rPr>
      </w:pPr>
      <w:r>
        <w:rPr>
          <w:b/>
        </w:rPr>
        <w:t>Рекомендована</w:t>
      </w:r>
    </w:p>
    <w:p w:rsidR="00BF3558" w:rsidRDefault="00BF3558">
      <w:pPr>
        <w:jc w:val="center"/>
        <w:rPr>
          <w:b/>
          <w:sz w:val="28"/>
          <w:szCs w:val="28"/>
          <w:highlight w:val="white"/>
        </w:rPr>
      </w:pPr>
    </w:p>
    <w:tbl>
      <w:tblPr>
        <w:tblW w:w="10070" w:type="dxa"/>
        <w:tblInd w:w="-5" w:type="dxa"/>
        <w:tblLook w:val="04A0" w:firstRow="1" w:lastRow="0" w:firstColumn="1" w:lastColumn="0" w:noHBand="0" w:noVBand="1"/>
      </w:tblPr>
      <w:tblGrid>
        <w:gridCol w:w="10070"/>
      </w:tblGrid>
      <w:tr w:rsidR="00BF3558">
        <w:trPr>
          <w:trHeight w:val="1506"/>
        </w:trPr>
        <w:tc>
          <w:tcPr>
            <w:tcW w:w="10070" w:type="dxa"/>
            <w:shd w:val="clear" w:color="auto" w:fill="auto"/>
          </w:tcPr>
          <w:p w:rsidR="00BF3558" w:rsidRPr="003853C0" w:rsidRDefault="00277343">
            <w:pPr>
              <w:widowControl w:val="0"/>
              <w:rPr>
                <w:b/>
              </w:rPr>
            </w:pPr>
            <w:r w:rsidRPr="003853C0">
              <w:rPr>
                <w:b/>
              </w:rPr>
              <w:t>Рекомендована</w:t>
            </w:r>
          </w:p>
          <w:p w:rsidR="00BF3558" w:rsidRPr="003853C0" w:rsidRDefault="00277343">
            <w:pPr>
              <w:widowControl w:val="0"/>
              <w:rPr>
                <w:b/>
              </w:rPr>
            </w:pPr>
            <w:r w:rsidRPr="003853C0">
              <w:rPr>
                <w:b/>
              </w:rPr>
              <w:t>Советом по учебно-методическим вопросам и качеству образования</w:t>
            </w:r>
          </w:p>
          <w:p w:rsidR="00BF3558" w:rsidRPr="003853C0" w:rsidRDefault="00277343">
            <w:pPr>
              <w:widowControl w:val="0"/>
            </w:pPr>
            <w:r w:rsidRPr="003853C0">
              <w:t xml:space="preserve">Протокол </w:t>
            </w:r>
          </w:p>
          <w:p w:rsidR="00BF3558" w:rsidRDefault="00277343">
            <w:pPr>
              <w:widowControl w:val="0"/>
              <w:rPr>
                <w:b/>
              </w:rPr>
            </w:pPr>
            <w:r w:rsidRPr="003853C0">
              <w:t xml:space="preserve">№ </w:t>
            </w:r>
            <w:r w:rsidR="0093794E" w:rsidRPr="003853C0">
              <w:t>4 от 1</w:t>
            </w:r>
            <w:r w:rsidR="003853C0" w:rsidRPr="003853C0">
              <w:t>4</w:t>
            </w:r>
            <w:r w:rsidR="0093794E" w:rsidRPr="003853C0">
              <w:t>.12</w:t>
            </w:r>
            <w:r w:rsidRPr="003853C0">
              <w:t>.202</w:t>
            </w:r>
            <w:r w:rsidR="003853C0" w:rsidRPr="003853C0">
              <w:t>2</w:t>
            </w:r>
          </w:p>
          <w:p w:rsidR="00BF3558" w:rsidRDefault="00BF3558">
            <w:pPr>
              <w:widowControl w:val="0"/>
            </w:pPr>
          </w:p>
        </w:tc>
      </w:tr>
      <w:tr w:rsidR="00BF3558">
        <w:trPr>
          <w:trHeight w:val="1506"/>
        </w:trPr>
        <w:tc>
          <w:tcPr>
            <w:tcW w:w="10070" w:type="dxa"/>
            <w:shd w:val="clear" w:color="auto" w:fill="auto"/>
          </w:tcPr>
          <w:p w:rsidR="00BF3558" w:rsidRPr="003853C0" w:rsidRDefault="00277343">
            <w:pPr>
              <w:widowControl w:val="0"/>
              <w:rPr>
                <w:b/>
              </w:rPr>
            </w:pPr>
            <w:r w:rsidRPr="003853C0">
              <w:rPr>
                <w:b/>
              </w:rPr>
              <w:t>Рекомендована</w:t>
            </w:r>
          </w:p>
          <w:p w:rsidR="00BF3558" w:rsidRPr="003853C0" w:rsidRDefault="00277343">
            <w:pPr>
              <w:widowControl w:val="0"/>
              <w:rPr>
                <w:b/>
              </w:rPr>
            </w:pPr>
            <w:r w:rsidRPr="003853C0">
              <w:rPr>
                <w:b/>
              </w:rPr>
              <w:t>Учебно-методической комиссией института</w:t>
            </w:r>
          </w:p>
          <w:p w:rsidR="00BF3558" w:rsidRPr="003853C0" w:rsidRDefault="00277343">
            <w:pPr>
              <w:widowControl w:val="0"/>
            </w:pPr>
            <w:r w:rsidRPr="003853C0">
              <w:t xml:space="preserve">Протокол </w:t>
            </w:r>
          </w:p>
          <w:p w:rsidR="00BF3558" w:rsidRPr="003853C0" w:rsidRDefault="00277343">
            <w:pPr>
              <w:widowControl w:val="0"/>
            </w:pPr>
            <w:r w:rsidRPr="003853C0">
              <w:t xml:space="preserve">№ </w:t>
            </w:r>
            <w:r w:rsidR="003853C0" w:rsidRPr="003853C0">
              <w:t>3</w:t>
            </w:r>
            <w:r w:rsidR="0093794E" w:rsidRPr="003853C0">
              <w:t xml:space="preserve"> от 1</w:t>
            </w:r>
            <w:r w:rsidR="003853C0" w:rsidRPr="003853C0">
              <w:t>3</w:t>
            </w:r>
            <w:r w:rsidR="0093794E" w:rsidRPr="003853C0">
              <w:t>.12</w:t>
            </w:r>
            <w:r w:rsidR="003853C0" w:rsidRPr="003853C0">
              <w:t>.2022</w:t>
            </w:r>
          </w:p>
          <w:p w:rsidR="00BF3558" w:rsidRPr="003853C0" w:rsidRDefault="00BF3558">
            <w:pPr>
              <w:widowControl w:val="0"/>
            </w:pPr>
          </w:p>
          <w:p w:rsidR="00BF3558" w:rsidRDefault="00277343">
            <w:pPr>
              <w:widowControl w:val="0"/>
              <w:rPr>
                <w:b/>
              </w:rPr>
            </w:pPr>
            <w:r w:rsidRPr="003853C0">
              <w:t xml:space="preserve">Председатель </w:t>
            </w:r>
            <w:r w:rsidR="0093794E" w:rsidRPr="003853C0">
              <w:t>Савченко Я.В.</w:t>
            </w:r>
          </w:p>
          <w:p w:rsidR="00BF3558" w:rsidRDefault="00BF3558">
            <w:pPr>
              <w:widowControl w:val="0"/>
              <w:rPr>
                <w:b/>
              </w:rPr>
            </w:pPr>
          </w:p>
        </w:tc>
      </w:tr>
      <w:tr w:rsidR="00BF3558">
        <w:tc>
          <w:tcPr>
            <w:tcW w:w="10070" w:type="dxa"/>
            <w:shd w:val="clear" w:color="auto" w:fill="auto"/>
          </w:tcPr>
          <w:p w:rsidR="00BF3558" w:rsidRDefault="00277343">
            <w:pPr>
              <w:widowControl w:val="0"/>
              <w:rPr>
                <w:b/>
              </w:rPr>
            </w:pPr>
            <w:r>
              <w:rPr>
                <w:b/>
              </w:rPr>
              <w:t>Рекомендована к реализации (заключение прилагается)</w:t>
            </w:r>
          </w:p>
          <w:p w:rsidR="00BF3558" w:rsidRDefault="00277343">
            <w:pPr>
              <w:widowControl w:val="0"/>
              <w:rPr>
                <w:b/>
              </w:rPr>
            </w:pPr>
            <w:r>
              <w:rPr>
                <w:b/>
              </w:rPr>
              <w:t>Работодатель:</w:t>
            </w:r>
          </w:p>
          <w:p w:rsidR="00BF3558" w:rsidRDefault="00277343">
            <w:pPr>
              <w:widowControl w:val="0"/>
            </w:pPr>
            <w:r>
              <w:t>Уральский филиал НАУФОР</w:t>
            </w:r>
          </w:p>
          <w:p w:rsidR="00BF3558" w:rsidRDefault="00277343">
            <w:pPr>
              <w:widowControl w:val="0"/>
            </w:pPr>
            <w:r>
              <w:t>Уральский банк ПАО Сбербанк</w:t>
            </w:r>
          </w:p>
          <w:p w:rsidR="00BF3558" w:rsidRDefault="00277343">
            <w:pPr>
              <w:widowControl w:val="0"/>
            </w:pPr>
            <w:r>
              <w:t>Уральское главного управления Банка России</w:t>
            </w:r>
          </w:p>
          <w:p w:rsidR="00BF3558" w:rsidRDefault="00277343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>Отделение «Филиал "Уральский" Банка ВТБ (ПАО)» банка «ВТБ» в Екатеринбурге</w:t>
            </w:r>
          </w:p>
          <w:p w:rsidR="00BF3558" w:rsidRDefault="00277343">
            <w:pPr>
              <w:widowControl w:val="0"/>
            </w:pPr>
            <w:r>
              <w:t>Территориальный фонд обязательного медицинского страхования по Свердловской области</w:t>
            </w:r>
          </w:p>
          <w:p w:rsidR="00BF3558" w:rsidRDefault="00BF3558">
            <w:pPr>
              <w:widowControl w:val="0"/>
              <w:rPr>
                <w:b/>
              </w:rPr>
            </w:pPr>
          </w:p>
          <w:p w:rsidR="00BF3558" w:rsidRDefault="00BF3558">
            <w:pPr>
              <w:widowControl w:val="0"/>
              <w:rPr>
                <w:b/>
              </w:rPr>
            </w:pPr>
          </w:p>
          <w:p w:rsidR="00BF3558" w:rsidRDefault="00BF3558">
            <w:pPr>
              <w:widowControl w:val="0"/>
            </w:pPr>
          </w:p>
        </w:tc>
      </w:tr>
    </w:tbl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277343">
      <w:pPr>
        <w:tabs>
          <w:tab w:val="clear" w:pos="708"/>
        </w:tabs>
        <w:ind w:firstLine="567"/>
        <w:jc w:val="both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shd w:val="clear" w:color="auto" w:fill="FFFFFF"/>
        </w:rPr>
        <w:t>Актуализация ОПОП происходит ежегодно на заседании Ученого совета университета (протоколы находятся у секретаря Ученого совета университета)</w:t>
      </w: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6"/>
          <w:szCs w:val="26"/>
          <w:highlight w:val="white"/>
        </w:rPr>
      </w:pPr>
    </w:p>
    <w:p w:rsidR="00BF3558" w:rsidRDefault="0027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ОПОП</w:t>
      </w:r>
    </w:p>
    <w:p w:rsidR="00BF3558" w:rsidRDefault="00BF3558">
      <w:pPr>
        <w:jc w:val="center"/>
        <w:rPr>
          <w:b/>
          <w:sz w:val="28"/>
          <w:szCs w:val="28"/>
        </w:rPr>
      </w:pP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программа - комплекс основных характеристик образования (объем, содержание, планируемые результаты), организационно-педагогических условий, форм аттестации, который представлен в виде: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характеристики образовательной программы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-учебного плана, 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календарного учебного графика, 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рабочих программ учебных дисциплин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 практик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 государственной итоговой аттестации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оценочных и методических материалов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аннотаций рабочих программ учебных дисциплин, программ практик, программ государственной итоговой аттестации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рабочей программы воспитания с формами аттестации;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календарного плана воспитательной работы; 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справки о кадровых условиях реализации программ.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педагогических работниках из числа руководителей и работников организаций, деятельность которых связана с направленностью (профилем). 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 научной, учебно-методической или практической работе педагогических работниках, соответствующей профилю преподаваемой дисциплины (модуля).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справка о материально-техническом и учебно-методическом обеспечении программ бакалавриата.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рецензий работодателей (только из числа стратегических партнёров) на программы.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протоколов об утверждении (протоколы кафедры УС, СУМВ и КО).</w:t>
      </w:r>
    </w:p>
    <w:p w:rsidR="00BF3558" w:rsidRDefault="0027734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приказ об утверждении профилей.</w:t>
      </w:r>
    </w:p>
    <w:p w:rsidR="00BF3558" w:rsidRDefault="0027734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- долгосрочные договоры с ключевые работодателями и стратегическими партнерами.</w:t>
      </w:r>
    </w:p>
    <w:p w:rsidR="00BF3558" w:rsidRDefault="00BF3558">
      <w:pPr>
        <w:jc w:val="both"/>
        <w:rPr>
          <w:b/>
          <w:sz w:val="28"/>
          <w:szCs w:val="28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8"/>
          <w:szCs w:val="28"/>
          <w:highlight w:val="white"/>
        </w:rPr>
      </w:pPr>
    </w:p>
    <w:p w:rsidR="00BF3558" w:rsidRDefault="00BF3558">
      <w:pPr>
        <w:tabs>
          <w:tab w:val="clear" w:pos="708"/>
        </w:tabs>
        <w:jc w:val="center"/>
        <w:rPr>
          <w:b/>
          <w:sz w:val="28"/>
          <w:szCs w:val="28"/>
          <w:highlight w:val="white"/>
        </w:rPr>
      </w:pPr>
    </w:p>
    <w:p w:rsidR="00D9635B" w:rsidRDefault="00D9635B">
      <w:pPr>
        <w:tabs>
          <w:tab w:val="clear" w:pos="708"/>
        </w:tabs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br w:type="page"/>
      </w:r>
    </w:p>
    <w:p w:rsidR="00D9635B" w:rsidRPr="00D9635B" w:rsidRDefault="00D9635B" w:rsidP="00D9635B">
      <w:pPr>
        <w:jc w:val="center"/>
        <w:rPr>
          <w:sz w:val="32"/>
          <w:highlight w:val="white"/>
        </w:rPr>
      </w:pPr>
      <w:r w:rsidRPr="00D9635B">
        <w:rPr>
          <w:noProof/>
        </w:rPr>
        <w:lastRenderedPageBreak/>
        <w:drawing>
          <wp:inline distT="0" distB="0" distL="0" distR="1270" wp14:anchorId="39E5F65E" wp14:editId="46293530">
            <wp:extent cx="646430" cy="89598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20" w:type="dxa"/>
        <w:tblBorders>
          <w:bottom w:val="thinThickSmallGap" w:sz="24" w:space="0" w:color="000000"/>
          <w:insideH w:val="thinThickSmallGap" w:sz="2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D9635B" w:rsidRPr="00D9635B" w:rsidTr="00627CE6">
        <w:tc>
          <w:tcPr>
            <w:tcW w:w="9920" w:type="dxa"/>
            <w:tcBorders>
              <w:bottom w:val="thinThickSmallGap" w:sz="24" w:space="0" w:color="000000"/>
            </w:tcBorders>
            <w:shd w:val="clear" w:color="auto" w:fill="auto"/>
          </w:tcPr>
          <w:p w:rsidR="00D9635B" w:rsidRPr="00D9635B" w:rsidRDefault="00D9635B" w:rsidP="00D9635B">
            <w:pPr>
              <w:jc w:val="center"/>
              <w:rPr>
                <w:b/>
                <w:caps/>
                <w:spacing w:val="-6"/>
                <w:highlight w:val="white"/>
              </w:rPr>
            </w:pPr>
            <w:r w:rsidRPr="00D9635B">
              <w:rPr>
                <w:b/>
                <w:caps/>
                <w:spacing w:val="-6"/>
                <w:shd w:val="clear" w:color="auto" w:fill="FFFFFF"/>
              </w:rPr>
              <w:t>Министерство науки и высшего образования Российской Федерации</w:t>
            </w:r>
          </w:p>
          <w:p w:rsidR="00D9635B" w:rsidRPr="00D9635B" w:rsidRDefault="00D9635B" w:rsidP="00D9635B">
            <w:pPr>
              <w:jc w:val="center"/>
              <w:rPr>
                <w:b/>
                <w:highlight w:val="white"/>
              </w:rPr>
            </w:pPr>
            <w:r w:rsidRPr="00D9635B">
              <w:rPr>
                <w:b/>
                <w:shd w:val="clear" w:color="auto" w:fill="FFFFFF"/>
              </w:rPr>
              <w:t>Федеральное государственное бюджетное образовательное учреждение</w:t>
            </w:r>
          </w:p>
          <w:p w:rsidR="00D9635B" w:rsidRPr="00D9635B" w:rsidRDefault="00D9635B" w:rsidP="00D9635B">
            <w:pPr>
              <w:jc w:val="center"/>
              <w:rPr>
                <w:b/>
                <w:highlight w:val="white"/>
              </w:rPr>
            </w:pPr>
            <w:r w:rsidRPr="00D9635B">
              <w:rPr>
                <w:b/>
                <w:shd w:val="clear" w:color="auto" w:fill="FFFFFF"/>
              </w:rPr>
              <w:t>высшего образования</w:t>
            </w:r>
          </w:p>
          <w:p w:rsidR="00D9635B" w:rsidRPr="00D9635B" w:rsidRDefault="00D9635B" w:rsidP="00D9635B">
            <w:pPr>
              <w:jc w:val="center"/>
              <w:rPr>
                <w:b/>
                <w:highlight w:val="white"/>
              </w:rPr>
            </w:pPr>
            <w:r w:rsidRPr="00D9635B">
              <w:rPr>
                <w:b/>
                <w:shd w:val="clear" w:color="auto" w:fill="FFFFFF"/>
              </w:rPr>
              <w:t>«Уральский государственный экономический университет»</w:t>
            </w:r>
          </w:p>
          <w:p w:rsidR="00D9635B" w:rsidRPr="00D9635B" w:rsidRDefault="00D9635B" w:rsidP="00D9635B">
            <w:pPr>
              <w:jc w:val="center"/>
              <w:rPr>
                <w:b/>
                <w:sz w:val="28"/>
                <w:szCs w:val="28"/>
                <w:highlight w:val="white"/>
              </w:rPr>
            </w:pPr>
            <w:r w:rsidRPr="00D9635B">
              <w:rPr>
                <w:b/>
                <w:shd w:val="clear" w:color="auto" w:fill="FFFFFF"/>
              </w:rPr>
              <w:t>(УрГЭУ)</w:t>
            </w:r>
          </w:p>
        </w:tc>
      </w:tr>
    </w:tbl>
    <w:p w:rsidR="00D9635B" w:rsidRPr="00D9635B" w:rsidRDefault="00D9635B" w:rsidP="00D9635B">
      <w:pPr>
        <w:rPr>
          <w:highlight w:val="white"/>
        </w:rPr>
      </w:pPr>
    </w:p>
    <w:p w:rsidR="00D9635B" w:rsidRPr="00D9635B" w:rsidRDefault="00D9635B" w:rsidP="00D9635B">
      <w:pPr>
        <w:jc w:val="center"/>
      </w:pPr>
    </w:p>
    <w:tbl>
      <w:tblPr>
        <w:tblW w:w="10070" w:type="dxa"/>
        <w:tblInd w:w="-5" w:type="dxa"/>
        <w:tblLook w:val="04A0" w:firstRow="1" w:lastRow="0" w:firstColumn="1" w:lastColumn="0" w:noHBand="0" w:noVBand="1"/>
      </w:tblPr>
      <w:tblGrid>
        <w:gridCol w:w="5784"/>
        <w:gridCol w:w="4286"/>
      </w:tblGrid>
      <w:tr w:rsidR="00D9635B" w:rsidRPr="00D9635B" w:rsidTr="00627CE6">
        <w:tc>
          <w:tcPr>
            <w:tcW w:w="5783" w:type="dxa"/>
            <w:shd w:val="clear" w:color="auto" w:fill="auto"/>
          </w:tcPr>
          <w:p w:rsidR="00D9635B" w:rsidRPr="003853C0" w:rsidRDefault="00D9635B" w:rsidP="00D9635B">
            <w:pPr>
              <w:widowControl w:val="0"/>
            </w:pPr>
            <w:r w:rsidRPr="003853C0">
              <w:t xml:space="preserve">Протокол </w:t>
            </w:r>
          </w:p>
          <w:p w:rsidR="00D9635B" w:rsidRPr="003853C0" w:rsidRDefault="00D9635B" w:rsidP="00D9635B">
            <w:pPr>
              <w:widowControl w:val="0"/>
            </w:pPr>
            <w:r w:rsidRPr="003853C0">
              <w:t xml:space="preserve">Совета по учебно-методическим </w:t>
            </w:r>
          </w:p>
          <w:p w:rsidR="00D9635B" w:rsidRPr="003853C0" w:rsidRDefault="00D9635B" w:rsidP="00D9635B">
            <w:pPr>
              <w:widowControl w:val="0"/>
            </w:pPr>
            <w:r w:rsidRPr="003853C0">
              <w:t>вопросам и качеству образования</w:t>
            </w:r>
          </w:p>
          <w:p w:rsidR="00D9635B" w:rsidRPr="003853C0" w:rsidRDefault="00D9635B" w:rsidP="003853C0">
            <w:pPr>
              <w:widowControl w:val="0"/>
            </w:pPr>
            <w:r w:rsidRPr="003853C0">
              <w:t>№ 4 от 1</w:t>
            </w:r>
            <w:r w:rsidR="003853C0" w:rsidRPr="003853C0">
              <w:t>4.12.2022</w:t>
            </w:r>
          </w:p>
        </w:tc>
        <w:tc>
          <w:tcPr>
            <w:tcW w:w="4286" w:type="dxa"/>
            <w:shd w:val="clear" w:color="auto" w:fill="auto"/>
          </w:tcPr>
          <w:p w:rsidR="00D9635B" w:rsidRPr="003853C0" w:rsidRDefault="00D9635B" w:rsidP="00D9635B">
            <w:pPr>
              <w:widowControl w:val="0"/>
              <w:jc w:val="center"/>
              <w:rPr>
                <w:b/>
              </w:rPr>
            </w:pPr>
            <w:r w:rsidRPr="003853C0">
              <w:rPr>
                <w:b/>
              </w:rPr>
              <w:t>Утверждаю</w:t>
            </w:r>
          </w:p>
          <w:p w:rsidR="00D9635B" w:rsidRPr="003853C0" w:rsidRDefault="00D9635B" w:rsidP="00D9635B">
            <w:pPr>
              <w:widowControl w:val="0"/>
            </w:pPr>
            <w:r w:rsidRPr="003853C0">
              <w:t xml:space="preserve">Проректор по учебно-методической </w:t>
            </w:r>
          </w:p>
          <w:p w:rsidR="00D9635B" w:rsidRPr="00D9635B" w:rsidRDefault="00D9635B" w:rsidP="00D9635B">
            <w:pPr>
              <w:widowControl w:val="0"/>
            </w:pPr>
            <w:r w:rsidRPr="003853C0">
              <w:t>работе и качеству образования ________________________ Карх Д.А.</w:t>
            </w:r>
          </w:p>
          <w:p w:rsidR="00D9635B" w:rsidRPr="00D9635B" w:rsidRDefault="00D9635B" w:rsidP="00D9635B">
            <w:pPr>
              <w:widowControl w:val="0"/>
              <w:tabs>
                <w:tab w:val="left" w:pos="1020"/>
                <w:tab w:val="center" w:pos="2302"/>
              </w:tabs>
              <w:rPr>
                <w:b/>
              </w:rPr>
            </w:pPr>
            <w:r w:rsidRPr="00D9635B">
              <w:tab/>
            </w:r>
            <w:r w:rsidRPr="00D9635B">
              <w:tab/>
            </w:r>
          </w:p>
        </w:tc>
      </w:tr>
    </w:tbl>
    <w:p w:rsidR="00D9635B" w:rsidRPr="00D9635B" w:rsidRDefault="00D9635B" w:rsidP="00D9635B">
      <w:pPr>
        <w:widowControl w:val="0"/>
        <w:ind w:left="510"/>
        <w:jc w:val="center"/>
      </w:pPr>
    </w:p>
    <w:p w:rsidR="00D9635B" w:rsidRPr="00D9635B" w:rsidRDefault="00D9635B" w:rsidP="00D9635B">
      <w:pPr>
        <w:jc w:val="center"/>
      </w:pPr>
    </w:p>
    <w:p w:rsidR="00D9635B" w:rsidRPr="00D9635B" w:rsidRDefault="00D9635B" w:rsidP="00D9635B">
      <w:pPr>
        <w:jc w:val="center"/>
        <w:rPr>
          <w:b/>
          <w:sz w:val="28"/>
          <w:szCs w:val="28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  <w:r w:rsidRPr="00D9635B">
        <w:rPr>
          <w:b/>
          <w:sz w:val="28"/>
          <w:szCs w:val="28"/>
          <w:shd w:val="clear" w:color="auto" w:fill="FFFFFF"/>
        </w:rPr>
        <w:t>ХАРАКТЕРИСТИКА</w:t>
      </w: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  <w:r w:rsidRPr="00D9635B">
        <w:rPr>
          <w:b/>
          <w:sz w:val="28"/>
          <w:szCs w:val="28"/>
          <w:shd w:val="clear" w:color="auto" w:fill="FFFFFF"/>
        </w:rPr>
        <w:t xml:space="preserve">ОСНОВНАЯ ПРОФЕССИОНАЛЬНАЯ ОБРАЗОВАТЕЛЬНАЯ </w:t>
      </w: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  <w:r w:rsidRPr="00D9635B">
        <w:rPr>
          <w:b/>
          <w:sz w:val="28"/>
          <w:szCs w:val="28"/>
          <w:shd w:val="clear" w:color="auto" w:fill="FFFFFF"/>
        </w:rPr>
        <w:t xml:space="preserve">ПРОГРАММА ВЫСШЕГО ОБРАЗОВАНИЯ – </w:t>
      </w: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  <w:r w:rsidRPr="00D9635B">
        <w:rPr>
          <w:b/>
          <w:sz w:val="28"/>
          <w:szCs w:val="28"/>
          <w:shd w:val="clear" w:color="auto" w:fill="FFFFFF"/>
        </w:rPr>
        <w:t>ПРОГРАММА БАКАЛАВРИАТА</w:t>
      </w: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  <w:r w:rsidRPr="00D9635B">
        <w:rPr>
          <w:b/>
          <w:sz w:val="28"/>
          <w:szCs w:val="28"/>
          <w:shd w:val="clear" w:color="auto" w:fill="FFFFFF"/>
        </w:rPr>
        <w:t xml:space="preserve">38.03.01 </w:t>
      </w:r>
      <w:r w:rsidRPr="00D9635B">
        <w:rPr>
          <w:b/>
          <w:caps/>
          <w:sz w:val="28"/>
          <w:szCs w:val="28"/>
          <w:shd w:val="clear" w:color="auto" w:fill="FFFFFF"/>
        </w:rPr>
        <w:t>экономика</w:t>
      </w: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73"/>
      </w:tblGrid>
      <w:tr w:rsidR="00D9635B" w:rsidRPr="00D9635B" w:rsidTr="00627CE6"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35B" w:rsidRPr="00D9635B" w:rsidRDefault="00D9635B" w:rsidP="00D9635B">
            <w:pPr>
              <w:rPr>
                <w:b/>
                <w:bCs/>
                <w:sz w:val="28"/>
                <w:szCs w:val="28"/>
                <w:highlight w:val="white"/>
              </w:rPr>
            </w:pPr>
            <w:r w:rsidRPr="00D9635B">
              <w:rPr>
                <w:b/>
                <w:sz w:val="28"/>
                <w:szCs w:val="28"/>
                <w:shd w:val="clear" w:color="auto" w:fill="FFFFFF"/>
              </w:rPr>
              <w:t>Направленность (профиль)</w:t>
            </w:r>
          </w:p>
        </w:tc>
      </w:tr>
      <w:tr w:rsidR="00D9635B" w:rsidRPr="00D9635B" w:rsidTr="00627CE6">
        <w:tc>
          <w:tcPr>
            <w:tcW w:w="101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35B" w:rsidRPr="00D9635B" w:rsidRDefault="00D9635B" w:rsidP="00D9635B">
            <w:pPr>
              <w:rPr>
                <w:bCs/>
                <w:sz w:val="28"/>
                <w:szCs w:val="28"/>
                <w:highlight w:val="white"/>
              </w:rPr>
            </w:pPr>
            <w:r w:rsidRPr="00D9635B">
              <w:rPr>
                <w:bCs/>
                <w:sz w:val="28"/>
                <w:szCs w:val="28"/>
                <w:shd w:val="clear" w:color="auto" w:fill="FFFFFF"/>
              </w:rPr>
              <w:t>Финансы и кредит</w:t>
            </w:r>
          </w:p>
        </w:tc>
      </w:tr>
    </w:tbl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jc w:val="center"/>
        <w:rPr>
          <w:b/>
          <w:sz w:val="28"/>
          <w:szCs w:val="28"/>
          <w:highlight w:val="white"/>
        </w:rPr>
      </w:pPr>
    </w:p>
    <w:p w:rsidR="00D9635B" w:rsidRPr="00D9635B" w:rsidRDefault="00D9635B" w:rsidP="00D9635B">
      <w:pPr>
        <w:widowControl w:val="0"/>
        <w:jc w:val="center"/>
        <w:rPr>
          <w:rFonts w:eastAsia="Calibri"/>
          <w:highlight w:val="white"/>
        </w:rPr>
      </w:pPr>
    </w:p>
    <w:p w:rsidR="00D9635B" w:rsidRPr="00D9635B" w:rsidRDefault="00D9635B" w:rsidP="00D9635B">
      <w:pPr>
        <w:widowControl w:val="0"/>
        <w:jc w:val="center"/>
        <w:rPr>
          <w:rFonts w:eastAsia="Calibri"/>
          <w:highlight w:val="white"/>
        </w:rPr>
      </w:pPr>
    </w:p>
    <w:p w:rsidR="00D9635B" w:rsidRPr="00D9635B" w:rsidRDefault="00D9635B" w:rsidP="00D9635B">
      <w:pPr>
        <w:widowControl w:val="0"/>
        <w:jc w:val="center"/>
        <w:rPr>
          <w:rFonts w:eastAsia="Calibri"/>
          <w:highlight w:val="white"/>
        </w:rPr>
      </w:pPr>
      <w:r w:rsidRPr="00D9635B">
        <w:rPr>
          <w:rFonts w:eastAsia="Calibri"/>
          <w:shd w:val="clear" w:color="auto" w:fill="FFFFFF"/>
        </w:rPr>
        <w:t>Екатеринбург</w:t>
      </w:r>
    </w:p>
    <w:p w:rsidR="00D9635B" w:rsidRDefault="00D9635B" w:rsidP="00D9635B">
      <w:pPr>
        <w:jc w:val="center"/>
        <w:rPr>
          <w:shd w:val="clear" w:color="auto" w:fill="FFFFFF"/>
        </w:rPr>
      </w:pPr>
      <w:r w:rsidRPr="00D9635B">
        <w:rPr>
          <w:shd w:val="clear" w:color="auto" w:fill="FFFFFF"/>
        </w:rPr>
        <w:t>202</w:t>
      </w:r>
      <w:r>
        <w:rPr>
          <w:shd w:val="clear" w:color="auto" w:fill="FFFFFF"/>
        </w:rPr>
        <w:t>3</w:t>
      </w:r>
    </w:p>
    <w:p w:rsidR="00411731" w:rsidRDefault="00411731">
      <w:pPr>
        <w:tabs>
          <w:tab w:val="clear" w:pos="708"/>
        </w:tabs>
      </w:pPr>
    </w:p>
    <w:sdt>
      <w:sdtPr>
        <w:rPr>
          <w:rFonts w:ascii="Times New Roman" w:hAnsi="Times New Roman"/>
          <w:bCs w:val="0"/>
          <w:caps w:val="0"/>
          <w:noProof w:val="0"/>
          <w:shd w:val="clear" w:color="auto" w:fill="auto"/>
        </w:rPr>
        <w:id w:val="-762150229"/>
        <w:docPartObj>
          <w:docPartGallery w:val="Table of Contents"/>
          <w:docPartUnique/>
        </w:docPartObj>
      </w:sdtPr>
      <w:sdtEndPr/>
      <w:sdtContent>
        <w:p w:rsidR="00020204" w:rsidRPr="00020204" w:rsidRDefault="00020204" w:rsidP="00D9635B">
          <w:pPr>
            <w:pStyle w:val="12"/>
            <w:rPr>
              <w:rFonts w:eastAsiaTheme="minorEastAsia"/>
              <w:sz w:val="22"/>
              <w:szCs w:val="22"/>
            </w:rPr>
          </w:pPr>
          <w:r w:rsidRPr="00020204">
            <w:fldChar w:fldCharType="begin"/>
          </w:r>
          <w:r w:rsidRPr="00020204">
            <w:instrText xml:space="preserve"> TOC \o "1-3" \h \z \u </w:instrText>
          </w:r>
          <w:r w:rsidRPr="00020204">
            <w:fldChar w:fldCharType="separate"/>
          </w:r>
          <w:hyperlink w:anchor="_Toc100730206" w:history="1">
            <w:r w:rsidRPr="00020204">
              <w:rPr>
                <w:rStyle w:val="afff5"/>
                <w:rFonts w:ascii="Times New Roman" w:hAnsi="Times New Roman"/>
              </w:rPr>
              <w:t>СОДЕРЖАНИЕ</w:t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07" w:history="1">
            <w:r w:rsidR="00020204" w:rsidRPr="00020204">
              <w:rPr>
                <w:rStyle w:val="afff5"/>
                <w:rFonts w:ascii="Times New Roman" w:hAnsi="Times New Roman"/>
              </w:rPr>
              <w:t>ИСПОЛЬЗУЕМЫЕ СОКРАЩЕНИЯ</w:t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  <w:t xml:space="preserve">  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_Toc100730207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6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08" w:history="1">
            <w:r w:rsidR="00020204" w:rsidRPr="00020204">
              <w:rPr>
                <w:rStyle w:val="afff5"/>
                <w:rFonts w:ascii="Times New Roman" w:hAnsi="Times New Roman"/>
                <w:iCs/>
              </w:rPr>
              <w:t>1. ОБЩАЯ ХАРАКТЕРИСТИКА ОПОП</w:t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  <w:t xml:space="preserve">  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_Toc100730208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7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09" w:history="1">
            <w:r w:rsidR="00020204" w:rsidRPr="00020204">
              <w:rPr>
                <w:rStyle w:val="afff5"/>
                <w:rFonts w:ascii="Times New Roman" w:hAnsi="Times New Roman"/>
                <w:iCs/>
              </w:rPr>
              <w:t xml:space="preserve">2. </w:t>
            </w:r>
            <w:r w:rsidR="00020204" w:rsidRPr="00020204">
              <w:rPr>
                <w:rStyle w:val="afff5"/>
                <w:rFonts w:ascii="Times New Roman" w:hAnsi="Times New Roman"/>
              </w:rPr>
              <w:t>СТРУКТУРА И ОБЪЕМ</w:t>
            </w:r>
            <w:r w:rsidR="00020204" w:rsidRPr="00020204">
              <w:rPr>
                <w:rStyle w:val="afff5"/>
                <w:rFonts w:ascii="Times New Roman" w:hAnsi="Times New Roman"/>
                <w:iCs/>
              </w:rPr>
              <w:t xml:space="preserve"> ОПОП</w:t>
            </w:r>
            <w:r w:rsidR="00020204">
              <w:rPr>
                <w:rStyle w:val="afff5"/>
                <w:rFonts w:ascii="Times New Roman" w:hAnsi="Times New Roman"/>
                <w:iCs/>
              </w:rPr>
              <w:tab/>
            </w:r>
            <w:r w:rsidR="00020204">
              <w:rPr>
                <w:rStyle w:val="afff5"/>
                <w:rFonts w:ascii="Times New Roman" w:hAnsi="Times New Roman"/>
                <w:iCs/>
              </w:rPr>
              <w:tab/>
            </w:r>
            <w:r w:rsidR="00020204">
              <w:rPr>
                <w:rStyle w:val="afff5"/>
                <w:rFonts w:ascii="Times New Roman" w:hAnsi="Times New Roman"/>
                <w:iCs/>
              </w:rPr>
              <w:tab/>
            </w:r>
            <w:r w:rsidR="00020204">
              <w:rPr>
                <w:rStyle w:val="afff5"/>
                <w:rFonts w:ascii="Times New Roman" w:hAnsi="Times New Roman"/>
                <w:iCs/>
              </w:rPr>
              <w:tab/>
            </w:r>
            <w:r w:rsidR="00020204">
              <w:rPr>
                <w:rStyle w:val="afff5"/>
                <w:rFonts w:ascii="Times New Roman" w:hAnsi="Times New Roman"/>
                <w:iCs/>
              </w:rPr>
              <w:tab/>
            </w:r>
            <w:r w:rsidR="00020204">
              <w:rPr>
                <w:rStyle w:val="afff5"/>
                <w:rFonts w:ascii="Times New Roman" w:hAnsi="Times New Roman"/>
                <w:iCs/>
              </w:rPr>
              <w:tab/>
            </w:r>
            <w:r w:rsidR="00020204">
              <w:rPr>
                <w:rStyle w:val="afff5"/>
                <w:rFonts w:ascii="Times New Roman" w:hAnsi="Times New Roman"/>
                <w:iCs/>
              </w:rPr>
              <w:tab/>
            </w:r>
            <w:r w:rsidR="00020204">
              <w:rPr>
                <w:rStyle w:val="afff5"/>
                <w:rFonts w:ascii="Times New Roman" w:hAnsi="Times New Roman"/>
                <w:iCs/>
              </w:rPr>
              <w:tab/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 xml:space="preserve">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_Toc100730209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32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10" w:history="1">
            <w:r w:rsidR="00020204" w:rsidRPr="00020204">
              <w:rPr>
                <w:rStyle w:val="afff5"/>
                <w:rFonts w:ascii="Times New Roman" w:hAnsi="Times New Roman"/>
              </w:rPr>
              <w:t>3. ОБЩАЯ ХАРАКТЕРИСТИКА УСЛОВИЙ РЕАЛИЗАЦИИ ОПОП</w:t>
            </w:r>
            <w:r w:rsidR="00020204">
              <w:rPr>
                <w:rStyle w:val="afff5"/>
                <w:rFonts w:ascii="Times New Roman" w:hAnsi="Times New Roman"/>
              </w:rPr>
              <w:tab/>
            </w:r>
            <w:r w:rsidR="00020204">
              <w:rPr>
                <w:rStyle w:val="afff5"/>
                <w:rFonts w:ascii="Times New Roman" w:hAnsi="Times New Roman"/>
              </w:rPr>
              <w:tab/>
            </w:r>
            <w:r w:rsidR="00020204">
              <w:rPr>
                <w:rStyle w:val="afff5"/>
                <w:rFonts w:ascii="Times New Roman" w:hAnsi="Times New Roman"/>
              </w:rPr>
              <w:tab/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 xml:space="preserve">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_Toc100730210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32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11" w:history="1">
            <w:r w:rsidR="00020204" w:rsidRPr="00020204">
              <w:rPr>
                <w:rStyle w:val="afff5"/>
                <w:rFonts w:ascii="Times New Roman" w:hAnsi="Times New Roman"/>
              </w:rPr>
              <w:t>4. ОБЩАЯ ХАРАКТЕРИСТИКА СОДЕРЖАНИЯ ОБРАЗОВАТЕЛЬНОЙ ДЕЯТЕЛЬНОСТИ ПО ОПОП</w:t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  <w:t xml:space="preserve">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_Toc100730211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33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12" w:history="1">
            <w:r w:rsidR="00020204" w:rsidRPr="00020204">
              <w:rPr>
                <w:rStyle w:val="afff5"/>
                <w:rFonts w:ascii="Times New Roman" w:hAnsi="Times New Roman"/>
              </w:rPr>
              <w:t>5.  ОБЩИЕ ТРЕБОВАНИЯ К СИСТЕМЕ ОЦЕНИВАНИЯ РЕЗУЛЬТАТОВ ОСВОЕНИЯ ОПОП И КРИТЕРИИ ВЫСТАВЛЕНИЯ ОЦЕНОК</w:t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  <w:t xml:space="preserve">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_Toc100730212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36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13" w:history="1">
            <w:r w:rsidR="00020204" w:rsidRPr="00020204">
              <w:rPr>
                <w:rStyle w:val="afff5"/>
                <w:rFonts w:ascii="Times New Roman" w:hAnsi="Times New Roman"/>
                <w:shd w:val="clear" w:color="auto" w:fill="FFFFFF" w:themeFill="background1"/>
              </w:rPr>
              <w:t>6. ОБЩИЕ ТРЕБОВАНИЯ К ФИНАНСОВЫМ УСЛОВИЯМ РЕАЛИЗАЦИИ ПРОГРАММЫ БАКАЛАВРИАТА</w:t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  <w:t xml:space="preserve">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_Toc100730213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39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14" w:history="1">
            <w:r w:rsidR="00020204" w:rsidRPr="00020204">
              <w:rPr>
                <w:rStyle w:val="afff5"/>
                <w:rFonts w:ascii="Times New Roman" w:hAnsi="Times New Roman"/>
                <w:shd w:val="clear" w:color="auto" w:fill="FFFFFF" w:themeFill="background1"/>
              </w:rPr>
              <w:t>7. ОБЩИЕ ТРЕБОВАНИЯ К ПРИМЕНЯЕМЫМ МЕХАНИЗМАМ ОЦЕНКИ КАЧЕСТВА ОБРАЗОВАТЕЛЬНОЙ ДЕЯТЕЛЬНОСТИ И ПОДГОТОВКИ ОБУЧАЮЩИХСЯ ПО ПРОГРАММЕ БАКАЛАВРИАТА</w:t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  <w:t xml:space="preserve">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_Toc100730214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40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15" w:history="1">
            <w:r w:rsidR="00020204" w:rsidRPr="00020204">
              <w:rPr>
                <w:rStyle w:val="afff5"/>
                <w:rFonts w:ascii="Times New Roman" w:hAnsi="Times New Roman"/>
                <w:shd w:val="clear" w:color="auto" w:fill="FFFFFF" w:themeFill="background1"/>
              </w:rPr>
              <w:t>8. ОБЩИЕ ТРЕБОВАНИЯ К ОРГАНИЗАЦИИ ОБРАЗОВАТЕЛЬНОГО ПРОЦЕССА ДЛЯ ЛИЦ С ОГРАНИЧЕННЫМИ ВОЗМОЖНОСТЯМИ ЗДОРОВЬЯ</w:t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  <w:t xml:space="preserve">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_Toc100730215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41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814309" w:rsidP="00D9635B">
          <w:pPr>
            <w:pStyle w:val="12"/>
            <w:rPr>
              <w:rFonts w:eastAsiaTheme="minorEastAsia"/>
              <w:sz w:val="22"/>
              <w:szCs w:val="22"/>
            </w:rPr>
          </w:pPr>
          <w:hyperlink w:anchor="_Toc100730216" w:history="1">
            <w:r w:rsidR="00020204" w:rsidRPr="00020204">
              <w:rPr>
                <w:rStyle w:val="afff5"/>
                <w:rFonts w:ascii="Times New Roman" w:hAnsi="Times New Roman"/>
              </w:rPr>
              <w:t>9. МАТРИЦА КОМПЕТЕНЦИЙ</w:t>
            </w:r>
            <w:r w:rsidR="00020204" w:rsidRP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</w:r>
            <w:r w:rsidR="00020204">
              <w:rPr>
                <w:webHidden/>
              </w:rPr>
              <w:tab/>
              <w:t xml:space="preserve">       </w:t>
            </w:r>
            <w:r w:rsidR="00020204" w:rsidRPr="00020204">
              <w:rPr>
                <w:webHidden/>
              </w:rPr>
              <w:fldChar w:fldCharType="begin"/>
            </w:r>
            <w:r w:rsidR="00020204" w:rsidRPr="00020204">
              <w:rPr>
                <w:webHidden/>
              </w:rPr>
              <w:instrText xml:space="preserve"> PAGEREF _Toc100730216 \h </w:instrText>
            </w:r>
            <w:r w:rsidR="00020204" w:rsidRPr="00020204">
              <w:rPr>
                <w:webHidden/>
              </w:rPr>
            </w:r>
            <w:r w:rsidR="00020204" w:rsidRPr="00020204">
              <w:rPr>
                <w:webHidden/>
              </w:rPr>
              <w:fldChar w:fldCharType="separate"/>
            </w:r>
            <w:r w:rsidR="006931A5">
              <w:rPr>
                <w:webHidden/>
              </w:rPr>
              <w:t>45</w:t>
            </w:r>
            <w:r w:rsidR="00020204" w:rsidRPr="00020204">
              <w:rPr>
                <w:webHidden/>
              </w:rPr>
              <w:fldChar w:fldCharType="end"/>
            </w:r>
          </w:hyperlink>
        </w:p>
        <w:p w:rsidR="00020204" w:rsidRPr="00020204" w:rsidRDefault="00020204">
          <w:r w:rsidRPr="00020204">
            <w:rPr>
              <w:bCs/>
            </w:rPr>
            <w:fldChar w:fldCharType="end"/>
          </w:r>
        </w:p>
      </w:sdtContent>
    </w:sdt>
    <w:p w:rsidR="00BF3558" w:rsidRPr="00020204" w:rsidRDefault="00BF3558">
      <w:pPr>
        <w:tabs>
          <w:tab w:val="clear" w:pos="708"/>
        </w:tabs>
        <w:jc w:val="center"/>
        <w:rPr>
          <w:sz w:val="26"/>
          <w:szCs w:val="26"/>
          <w:highlight w:val="white"/>
        </w:rPr>
      </w:pPr>
    </w:p>
    <w:p w:rsidR="00BF3558" w:rsidRPr="00020204" w:rsidRDefault="00BF3558">
      <w:pPr>
        <w:tabs>
          <w:tab w:val="clear" w:pos="708"/>
        </w:tabs>
        <w:jc w:val="center"/>
        <w:rPr>
          <w:sz w:val="26"/>
          <w:szCs w:val="26"/>
          <w:highlight w:val="white"/>
        </w:rPr>
      </w:pPr>
    </w:p>
    <w:p w:rsidR="00BF3558" w:rsidRPr="00020204" w:rsidRDefault="00BF3558">
      <w:pPr>
        <w:tabs>
          <w:tab w:val="clear" w:pos="708"/>
        </w:tabs>
        <w:jc w:val="center"/>
        <w:rPr>
          <w:sz w:val="26"/>
          <w:szCs w:val="26"/>
          <w:highlight w:val="white"/>
        </w:rPr>
      </w:pPr>
    </w:p>
    <w:p w:rsidR="00BF3558" w:rsidRDefault="00BF3558">
      <w:pPr>
        <w:jc w:val="center"/>
        <w:rPr>
          <w:b/>
          <w:sz w:val="28"/>
          <w:szCs w:val="28"/>
          <w:highlight w:val="white"/>
        </w:rPr>
      </w:pPr>
    </w:p>
    <w:p w:rsidR="00BF3558" w:rsidRDefault="00277343">
      <w:pPr>
        <w:tabs>
          <w:tab w:val="clear" w:pos="708"/>
        </w:tabs>
        <w:rPr>
          <w:b/>
          <w:sz w:val="28"/>
          <w:szCs w:val="28"/>
          <w:highlight w:val="white"/>
        </w:rPr>
      </w:pPr>
      <w:r>
        <w:br w:type="page"/>
      </w:r>
    </w:p>
    <w:p w:rsidR="00BF3558" w:rsidRDefault="00277343">
      <w:pPr>
        <w:pStyle w:val="1"/>
      </w:pPr>
      <w:bookmarkStart w:id="0" w:name="_Toc100730207"/>
      <w:r>
        <w:lastRenderedPageBreak/>
        <w:t>ИСПОЛЬЗУЕМЫЕ СОКРАЩЕНИЯ</w:t>
      </w:r>
      <w:bookmarkEnd w:id="0"/>
    </w:p>
    <w:p w:rsidR="00BF3558" w:rsidRDefault="00BF3558">
      <w:pPr>
        <w:jc w:val="center"/>
        <w:rPr>
          <w:b/>
          <w:i/>
          <w:highlight w:val="white"/>
        </w:rPr>
      </w:pPr>
    </w:p>
    <w:p w:rsidR="00BF3558" w:rsidRDefault="00277343">
      <w:pPr>
        <w:spacing w:line="276" w:lineRule="auto"/>
        <w:jc w:val="both"/>
        <w:rPr>
          <w:highlight w:val="white"/>
        </w:rPr>
      </w:pPr>
      <w:r>
        <w:rPr>
          <w:shd w:val="clear" w:color="auto" w:fill="FFFFFF"/>
        </w:rPr>
        <w:t>ВКР – выпускная квалификационная работа;</w:t>
      </w:r>
    </w:p>
    <w:p w:rsidR="00BF3558" w:rsidRDefault="00277343">
      <w:pPr>
        <w:spacing w:line="276" w:lineRule="auto"/>
        <w:jc w:val="both"/>
        <w:rPr>
          <w:highlight w:val="white"/>
        </w:rPr>
      </w:pPr>
      <w:r>
        <w:rPr>
          <w:shd w:val="clear" w:color="auto" w:fill="FFFFFF"/>
        </w:rPr>
        <w:t>ГИА - государственная итоговая аттестация;</w:t>
      </w:r>
    </w:p>
    <w:p w:rsidR="00BF3558" w:rsidRDefault="00277343">
      <w:pPr>
        <w:pStyle w:val="ConsPlusNormal"/>
        <w:spacing w:line="276" w:lineRule="auto"/>
        <w:rPr>
          <w:szCs w:val="24"/>
          <w:highlight w:val="white"/>
        </w:rPr>
      </w:pPr>
      <w:r>
        <w:rPr>
          <w:szCs w:val="24"/>
          <w:shd w:val="clear" w:color="auto" w:fill="FFFFFF"/>
        </w:rPr>
        <w:t>ДОТ – дистанционные образовательные технологии;</w:t>
      </w:r>
    </w:p>
    <w:p w:rsidR="00BF3558" w:rsidRDefault="00277343">
      <w:pPr>
        <w:spacing w:line="276" w:lineRule="auto"/>
        <w:jc w:val="both"/>
        <w:rPr>
          <w:highlight w:val="white"/>
        </w:rPr>
      </w:pPr>
      <w:r>
        <w:rPr>
          <w:shd w:val="clear" w:color="auto" w:fill="FFFFFF"/>
        </w:rPr>
        <w:t xml:space="preserve">з.е. - зачетная единица; </w:t>
      </w:r>
    </w:p>
    <w:p w:rsidR="00BF3558" w:rsidRDefault="00277343">
      <w:pPr>
        <w:pStyle w:val="ConsPlusNonformat"/>
        <w:spacing w:line="276" w:lineRule="auto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Л – занятия лекционного типа (лекции); </w:t>
      </w:r>
    </w:p>
    <w:p w:rsidR="00BF3558" w:rsidRDefault="00277343">
      <w:pPr>
        <w:widowControl w:val="0"/>
        <w:spacing w:line="276" w:lineRule="auto"/>
        <w:jc w:val="both"/>
        <w:rPr>
          <w:highlight w:val="white"/>
        </w:rPr>
      </w:pPr>
      <w:r>
        <w:rPr>
          <w:shd w:val="clear" w:color="auto" w:fill="FFFFFF"/>
        </w:rPr>
        <w:t>УК – универсальные компетенции;</w:t>
      </w:r>
    </w:p>
    <w:p w:rsidR="00BF3558" w:rsidRDefault="00277343">
      <w:pPr>
        <w:widowControl w:val="0"/>
        <w:spacing w:line="276" w:lineRule="auto"/>
        <w:jc w:val="both"/>
        <w:rPr>
          <w:highlight w:val="white"/>
        </w:rPr>
      </w:pPr>
      <w:r>
        <w:rPr>
          <w:shd w:val="clear" w:color="auto" w:fill="FFFFFF"/>
        </w:rPr>
        <w:t>ОПК - общепрофессиональные компетенции;</w:t>
      </w:r>
    </w:p>
    <w:p w:rsidR="00BF3558" w:rsidRDefault="00277343">
      <w:pPr>
        <w:spacing w:line="276" w:lineRule="auto"/>
        <w:jc w:val="both"/>
        <w:rPr>
          <w:highlight w:val="white"/>
        </w:rPr>
      </w:pPr>
      <w:r>
        <w:rPr>
          <w:shd w:val="clear" w:color="auto" w:fill="FFFFFF"/>
        </w:rPr>
        <w:t>ОПОП - основная профессиональная образовательная программа высшего образования – программа бакалавриата;</w:t>
      </w:r>
    </w:p>
    <w:p w:rsidR="00BF3558" w:rsidRDefault="00277343">
      <w:pPr>
        <w:pStyle w:val="ConsPlusNonformat"/>
        <w:spacing w:line="276" w:lineRule="auto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ОС –оценочные материалы;</w:t>
      </w:r>
    </w:p>
    <w:p w:rsidR="00BF3558" w:rsidRDefault="00277343">
      <w:pPr>
        <w:pStyle w:val="ConsPlusNonformat"/>
        <w:spacing w:line="276" w:lineRule="auto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ОТФ – общетрудовые функции</w:t>
      </w:r>
    </w:p>
    <w:p w:rsidR="00BF3558" w:rsidRDefault="00277343">
      <w:pPr>
        <w:pStyle w:val="ConsPlusNonformat"/>
        <w:spacing w:line="276" w:lineRule="auto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ТФ – трудовые функции </w:t>
      </w:r>
    </w:p>
    <w:p w:rsidR="00BF3558" w:rsidRDefault="00277343">
      <w:pPr>
        <w:pStyle w:val="ConsPlusNonformat"/>
        <w:spacing w:line="276" w:lineRule="auto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ПЗ – практические занятия; </w:t>
      </w:r>
    </w:p>
    <w:p w:rsidR="00BF3558" w:rsidRDefault="00277343">
      <w:pPr>
        <w:widowControl w:val="0"/>
        <w:spacing w:line="276" w:lineRule="auto"/>
        <w:jc w:val="both"/>
        <w:rPr>
          <w:highlight w:val="white"/>
        </w:rPr>
      </w:pPr>
      <w:r>
        <w:rPr>
          <w:shd w:val="clear" w:color="auto" w:fill="FFFFFF"/>
        </w:rPr>
        <w:t>ПК - профессиональные компетенции;</w:t>
      </w:r>
    </w:p>
    <w:p w:rsidR="00BF3558" w:rsidRDefault="00277343">
      <w:pPr>
        <w:pStyle w:val="ConsPlusNormal"/>
        <w:spacing w:line="276" w:lineRule="auto"/>
        <w:rPr>
          <w:kern w:val="2"/>
          <w:szCs w:val="24"/>
          <w:highlight w:val="white"/>
        </w:rPr>
      </w:pPr>
      <w:r>
        <w:rPr>
          <w:kern w:val="2"/>
          <w:szCs w:val="24"/>
          <w:shd w:val="clear" w:color="auto" w:fill="FFFFFF"/>
        </w:rPr>
        <w:t>ПООП- примерные основные образовательные программы.</w:t>
      </w:r>
    </w:p>
    <w:p w:rsidR="00BF3558" w:rsidRDefault="00277343">
      <w:pPr>
        <w:pStyle w:val="ConsPlusNormal"/>
        <w:spacing w:line="276" w:lineRule="auto"/>
        <w:rPr>
          <w:kern w:val="2"/>
          <w:szCs w:val="24"/>
          <w:highlight w:val="white"/>
        </w:rPr>
      </w:pPr>
      <w:r>
        <w:rPr>
          <w:kern w:val="2"/>
          <w:szCs w:val="24"/>
          <w:shd w:val="clear" w:color="auto" w:fill="FFFFFF"/>
        </w:rPr>
        <w:t>ПС – профессиональный стандарт</w:t>
      </w:r>
    </w:p>
    <w:p w:rsidR="00BF3558" w:rsidRDefault="00277343">
      <w:pPr>
        <w:pStyle w:val="ConsPlusNonformat"/>
        <w:spacing w:line="276" w:lineRule="auto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РПД – рабочая программа дисциплины; </w:t>
      </w:r>
    </w:p>
    <w:p w:rsidR="00BF3558" w:rsidRDefault="00277343">
      <w:pPr>
        <w:pStyle w:val="ConsPlusNonformat"/>
        <w:spacing w:line="276" w:lineRule="auto"/>
        <w:rPr>
          <w:rFonts w:ascii="Times New Roman" w:hAnsi="Times New Roman" w:cs="Times New Roman"/>
          <w:szCs w:val="24"/>
          <w:highlight w:val="white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СРС – самостоятельная работа обучающихся; </w:t>
      </w:r>
    </w:p>
    <w:p w:rsidR="00BF3558" w:rsidRDefault="00277343">
      <w:pPr>
        <w:widowControl w:val="0"/>
        <w:spacing w:line="276" w:lineRule="auto"/>
        <w:jc w:val="both"/>
        <w:rPr>
          <w:highlight w:val="white"/>
        </w:rPr>
      </w:pPr>
      <w:r>
        <w:rPr>
          <w:shd w:val="clear" w:color="auto" w:fill="FFFFFF"/>
        </w:rPr>
        <w:t>УрГЭУ или университет - Федеральное государственное образовательное учреждение высшего образования «Уральский государственный экономический университет»;</w:t>
      </w:r>
    </w:p>
    <w:p w:rsidR="00BF3558" w:rsidRDefault="00277343">
      <w:pPr>
        <w:widowControl w:val="0"/>
        <w:spacing w:line="276" w:lineRule="auto"/>
        <w:jc w:val="both"/>
        <w:rPr>
          <w:highlight w:val="white"/>
        </w:rPr>
      </w:pPr>
      <w:r>
        <w:rPr>
          <w:shd w:val="clear" w:color="auto" w:fill="FFFFFF"/>
        </w:rPr>
        <w:t>ФГОС - федеральный государственный образовательный стандарт высшего образования (уровень бакалавриата);</w:t>
      </w:r>
    </w:p>
    <w:p w:rsidR="00BF3558" w:rsidRDefault="00277343">
      <w:pPr>
        <w:pStyle w:val="ConsPlusNormal"/>
        <w:spacing w:line="276" w:lineRule="auto"/>
        <w:rPr>
          <w:szCs w:val="24"/>
          <w:highlight w:val="white"/>
        </w:rPr>
      </w:pPr>
      <w:r>
        <w:rPr>
          <w:szCs w:val="24"/>
          <w:shd w:val="clear" w:color="auto" w:fill="FFFFFF"/>
        </w:rPr>
        <w:t>ЭБС – электронные библиотечные системы;</w:t>
      </w:r>
    </w:p>
    <w:p w:rsidR="00BF3558" w:rsidRDefault="00277343">
      <w:pPr>
        <w:pStyle w:val="ConsPlusNormal"/>
        <w:spacing w:line="276" w:lineRule="auto"/>
        <w:rPr>
          <w:szCs w:val="24"/>
          <w:highlight w:val="white"/>
        </w:rPr>
      </w:pPr>
      <w:r>
        <w:rPr>
          <w:szCs w:val="24"/>
          <w:shd w:val="clear" w:color="auto" w:fill="FFFFFF"/>
        </w:rPr>
        <w:t>ЭИОС – электронная информационная образовательная среда университета;</w:t>
      </w:r>
    </w:p>
    <w:p w:rsidR="00BF3558" w:rsidRDefault="00277343">
      <w:pPr>
        <w:pStyle w:val="ConsPlusNormal"/>
        <w:spacing w:line="276" w:lineRule="auto"/>
        <w:rPr>
          <w:szCs w:val="24"/>
          <w:highlight w:val="white"/>
        </w:rPr>
      </w:pPr>
      <w:r>
        <w:rPr>
          <w:szCs w:val="24"/>
          <w:shd w:val="clear" w:color="auto" w:fill="FFFFFF"/>
        </w:rPr>
        <w:t>ЭО – электронное обучение</w:t>
      </w:r>
      <w:r>
        <w:rPr>
          <w:shd w:val="clear" w:color="auto" w:fill="FFFFFF"/>
        </w:rPr>
        <w:t>;</w:t>
      </w:r>
    </w:p>
    <w:p w:rsidR="00BF3558" w:rsidRDefault="00BF3558">
      <w:pPr>
        <w:tabs>
          <w:tab w:val="clear" w:pos="708"/>
        </w:tabs>
        <w:spacing w:after="200" w:line="276" w:lineRule="auto"/>
        <w:jc w:val="center"/>
        <w:rPr>
          <w:b/>
          <w:highlight w:val="white"/>
        </w:rPr>
      </w:pPr>
    </w:p>
    <w:p w:rsidR="00BF3558" w:rsidRDefault="00BF3558">
      <w:pPr>
        <w:tabs>
          <w:tab w:val="clear" w:pos="708"/>
        </w:tabs>
        <w:spacing w:after="200" w:line="276" w:lineRule="auto"/>
        <w:jc w:val="center"/>
        <w:rPr>
          <w:b/>
          <w:highlight w:val="white"/>
        </w:rPr>
      </w:pPr>
    </w:p>
    <w:p w:rsidR="00BF3558" w:rsidRDefault="00BF3558">
      <w:pPr>
        <w:tabs>
          <w:tab w:val="clear" w:pos="708"/>
        </w:tabs>
        <w:spacing w:after="200" w:line="276" w:lineRule="auto"/>
        <w:jc w:val="center"/>
        <w:rPr>
          <w:b/>
          <w:highlight w:val="white"/>
        </w:rPr>
      </w:pPr>
    </w:p>
    <w:p w:rsidR="00BF3558" w:rsidRDefault="00BF3558">
      <w:pPr>
        <w:tabs>
          <w:tab w:val="clear" w:pos="708"/>
        </w:tabs>
        <w:spacing w:after="200" w:line="276" w:lineRule="auto"/>
        <w:jc w:val="center"/>
        <w:rPr>
          <w:b/>
          <w:highlight w:val="white"/>
        </w:rPr>
      </w:pPr>
    </w:p>
    <w:p w:rsidR="00BF3558" w:rsidRDefault="00BF3558">
      <w:pPr>
        <w:tabs>
          <w:tab w:val="clear" w:pos="708"/>
        </w:tabs>
        <w:spacing w:after="200" w:line="276" w:lineRule="auto"/>
        <w:jc w:val="center"/>
        <w:rPr>
          <w:b/>
          <w:highlight w:val="white"/>
        </w:rPr>
      </w:pPr>
    </w:p>
    <w:p w:rsidR="00BF3558" w:rsidRDefault="00BF3558">
      <w:pPr>
        <w:tabs>
          <w:tab w:val="clear" w:pos="708"/>
        </w:tabs>
        <w:spacing w:after="200" w:line="276" w:lineRule="auto"/>
        <w:jc w:val="center"/>
        <w:rPr>
          <w:b/>
          <w:highlight w:val="white"/>
        </w:rPr>
      </w:pPr>
    </w:p>
    <w:p w:rsidR="00BF3558" w:rsidRDefault="00BF3558">
      <w:pPr>
        <w:tabs>
          <w:tab w:val="clear" w:pos="708"/>
        </w:tabs>
        <w:spacing w:after="200" w:line="276" w:lineRule="auto"/>
        <w:jc w:val="center"/>
        <w:rPr>
          <w:b/>
          <w:highlight w:val="white"/>
        </w:rPr>
      </w:pPr>
    </w:p>
    <w:p w:rsidR="00BF3558" w:rsidRDefault="00BF3558">
      <w:pPr>
        <w:tabs>
          <w:tab w:val="clear" w:pos="708"/>
        </w:tabs>
        <w:spacing w:after="200" w:line="276" w:lineRule="auto"/>
        <w:jc w:val="center"/>
        <w:rPr>
          <w:b/>
          <w:highlight w:val="white"/>
        </w:rPr>
      </w:pPr>
    </w:p>
    <w:p w:rsidR="00BF3558" w:rsidRDefault="00BF3558">
      <w:pPr>
        <w:tabs>
          <w:tab w:val="clear" w:pos="708"/>
        </w:tabs>
        <w:spacing w:after="200" w:line="276" w:lineRule="auto"/>
        <w:jc w:val="center"/>
        <w:rPr>
          <w:b/>
          <w:highlight w:val="white"/>
        </w:rPr>
      </w:pPr>
    </w:p>
    <w:p w:rsidR="00BF3558" w:rsidRDefault="00277343">
      <w:pPr>
        <w:tabs>
          <w:tab w:val="clear" w:pos="708"/>
        </w:tabs>
        <w:rPr>
          <w:b/>
          <w:highlight w:val="white"/>
        </w:rPr>
      </w:pPr>
      <w:r>
        <w:br w:type="page"/>
      </w:r>
    </w:p>
    <w:p w:rsidR="00BF3558" w:rsidRDefault="00277343">
      <w:pPr>
        <w:pStyle w:val="aff2"/>
        <w:ind w:left="0" w:firstLine="567"/>
        <w:jc w:val="center"/>
        <w:outlineLvl w:val="0"/>
        <w:rPr>
          <w:b/>
          <w:iCs/>
          <w:sz w:val="28"/>
          <w:szCs w:val="28"/>
          <w:highlight w:val="white"/>
        </w:rPr>
      </w:pPr>
      <w:bookmarkStart w:id="1" w:name="_Toc100730208"/>
      <w:r>
        <w:rPr>
          <w:b/>
          <w:iCs/>
          <w:sz w:val="28"/>
          <w:szCs w:val="28"/>
          <w:shd w:val="clear" w:color="auto" w:fill="FFFFFF"/>
        </w:rPr>
        <w:lastRenderedPageBreak/>
        <w:t>1. ОБЩАЯ ХАРАКТЕРИСТИКА ОПОП</w:t>
      </w:r>
      <w:bookmarkEnd w:id="1"/>
    </w:p>
    <w:p w:rsidR="00BF3558" w:rsidRDefault="00277343">
      <w:pPr>
        <w:pStyle w:val="aff2"/>
        <w:ind w:left="0" w:firstLine="567"/>
        <w:jc w:val="center"/>
        <w:rPr>
          <w:b/>
          <w:iCs/>
          <w:sz w:val="28"/>
          <w:szCs w:val="28"/>
          <w:highlight w:val="white"/>
        </w:rPr>
      </w:pPr>
      <w:r>
        <w:rPr>
          <w:b/>
          <w:iCs/>
          <w:sz w:val="28"/>
          <w:szCs w:val="28"/>
          <w:shd w:val="clear" w:color="auto" w:fill="FFFFFF"/>
        </w:rPr>
        <w:t xml:space="preserve"> И ПЛАНИРУЕМЫЕ РЕЗУЛЬТАТЫ ЕЕ ОСВОЕНИЯ</w:t>
      </w:r>
    </w:p>
    <w:p w:rsidR="00BF3558" w:rsidRDefault="00BF3558">
      <w:pPr>
        <w:pStyle w:val="aff2"/>
        <w:ind w:left="0" w:firstLine="567"/>
        <w:jc w:val="both"/>
        <w:rPr>
          <w:b/>
          <w:iCs/>
          <w:sz w:val="28"/>
          <w:szCs w:val="28"/>
          <w:highlight w:val="white"/>
        </w:rPr>
      </w:pPr>
    </w:p>
    <w:p w:rsidR="00BF3558" w:rsidRDefault="00277343">
      <w:pPr>
        <w:ind w:firstLine="708"/>
        <w:jc w:val="both"/>
      </w:pPr>
      <w:r>
        <w:rPr>
          <w:b/>
          <w:i/>
          <w:shd w:val="clear" w:color="auto" w:fill="FFFFFF"/>
        </w:rPr>
        <w:t>Цель программы</w:t>
      </w:r>
      <w:r>
        <w:rPr>
          <w:shd w:val="clear" w:color="auto" w:fill="FFFFFF"/>
        </w:rPr>
        <w:t xml:space="preserve"> – </w:t>
      </w:r>
      <w:r>
        <w:t>подготовка бакалавров, готовых к выполнению профессиональных задач:</w:t>
      </w:r>
    </w:p>
    <w:p w:rsidR="00BF3558" w:rsidRDefault="00277343">
      <w:pPr>
        <w:jc w:val="both"/>
      </w:pPr>
      <w:r>
        <w:t>- в сфере ф</w:t>
      </w:r>
      <w:r>
        <w:rPr>
          <w:iCs/>
        </w:rPr>
        <w:t>инансового консультирования</w:t>
      </w:r>
      <w:r>
        <w:t xml:space="preserve"> по обеспечению инвестиционной эффективности и оптимальных условий совершения финансовых сделок клиента с поставщиками финансовых услуг; </w:t>
      </w:r>
    </w:p>
    <w:p w:rsidR="00BF3558" w:rsidRDefault="00277343">
      <w:pPr>
        <w:jc w:val="both"/>
      </w:pPr>
      <w:r>
        <w:t xml:space="preserve">- в части </w:t>
      </w:r>
      <w:r>
        <w:rPr>
          <w:iCs/>
        </w:rPr>
        <w:t xml:space="preserve">посреднической деятельности между кредитной организацией и заемщиком при </w:t>
      </w:r>
      <w:r>
        <w:t>осуществлении кредитной сделки на оптимальных для заемщика условиях в процессе посреднической деятельности между кредитными организациями и заемщиком;</w:t>
      </w:r>
    </w:p>
    <w:p w:rsidR="00BF3558" w:rsidRDefault="00277343">
      <w:pPr>
        <w:jc w:val="both"/>
      </w:pPr>
      <w:r>
        <w:t>- в рамках предоставления услуг на рынке ценных бумаг и производных финансовых инструментов.</w:t>
      </w:r>
    </w:p>
    <w:p w:rsidR="00BF3558" w:rsidRDefault="00BF3558">
      <w:pPr>
        <w:pStyle w:val="aff1"/>
        <w:spacing w:line="240" w:lineRule="auto"/>
        <w:ind w:firstLine="567"/>
        <w:jc w:val="center"/>
        <w:rPr>
          <w:b/>
          <w:i/>
          <w:highlight w:val="white"/>
        </w:rPr>
      </w:pPr>
    </w:p>
    <w:p w:rsidR="00BF3558" w:rsidRDefault="00277343">
      <w:pPr>
        <w:pStyle w:val="aff1"/>
        <w:spacing w:line="240" w:lineRule="auto"/>
        <w:ind w:firstLine="567"/>
        <w:jc w:val="center"/>
        <w:rPr>
          <w:b/>
          <w:i/>
          <w:highlight w:val="white"/>
        </w:rPr>
      </w:pPr>
      <w:r>
        <w:rPr>
          <w:b/>
          <w:i/>
          <w:shd w:val="clear" w:color="auto" w:fill="FFFFFF"/>
        </w:rPr>
        <w:t>Нормативные правовые акты</w:t>
      </w:r>
    </w:p>
    <w:tbl>
      <w:tblPr>
        <w:tblStyle w:val="afff4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BF3558">
        <w:tc>
          <w:tcPr>
            <w:tcW w:w="10060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b/>
              </w:rPr>
            </w:pPr>
            <w:r>
              <w:rPr>
                <w:b/>
                <w:bCs/>
                <w:spacing w:val="-3"/>
              </w:rPr>
              <w:t>ФЗ РФ</w:t>
            </w:r>
          </w:p>
        </w:tc>
      </w:tr>
      <w:tr w:rsidR="00BF3558">
        <w:tc>
          <w:tcPr>
            <w:tcW w:w="10060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</w:pPr>
            <w:r>
              <w:t>Федеральный закон от 29 декабря 2012 года № 273-ФЗ «Об образовании в Российской Федерации»;</w:t>
            </w:r>
          </w:p>
        </w:tc>
      </w:tr>
      <w:tr w:rsidR="00BF3558">
        <w:tc>
          <w:tcPr>
            <w:tcW w:w="10060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b/>
              </w:rPr>
            </w:pPr>
            <w:r>
              <w:rPr>
                <w:b/>
              </w:rPr>
              <w:t xml:space="preserve">ФГОС ВО  </w:t>
            </w:r>
          </w:p>
        </w:tc>
      </w:tr>
      <w:tr w:rsidR="00BF3558">
        <w:tc>
          <w:tcPr>
            <w:tcW w:w="10060" w:type="dxa"/>
            <w:shd w:val="clear" w:color="auto" w:fill="auto"/>
          </w:tcPr>
          <w:p w:rsidR="00BF3558" w:rsidRDefault="00277343">
            <w:pPr>
              <w:jc w:val="both"/>
            </w:pPr>
            <w:r>
              <w:rPr>
                <w:rFonts w:ascii="Times New Roman CYR" w:hAnsi="Times New Roman CYR" w:cs="Times New Roman CYR"/>
                <w:bCs/>
              </w:rPr>
              <w:t>Федеральный государственный образовательный стандарт высшего образования - бакалавриат по направлению подготовки 38.03.01 Экономика,</w:t>
            </w:r>
            <w:r>
              <w:rPr>
                <w:rStyle w:val="af2"/>
                <w:rFonts w:eastAsiaTheme="majorEastAsia"/>
                <w:b w:val="0"/>
                <w:color w:val="auto"/>
              </w:rPr>
              <w:t xml:space="preserve"> утвержденный </w:t>
            </w:r>
            <w:hyperlink w:anchor="sub_0">
              <w:r>
                <w:rPr>
                  <w:rStyle w:val="af3"/>
                  <w:rFonts w:eastAsiaTheme="majorEastAsia" w:cs="Times New Roman CYR"/>
                  <w:color w:val="auto"/>
                </w:rPr>
                <w:t>приказом</w:t>
              </w:r>
            </w:hyperlink>
            <w:r>
              <w:rPr>
                <w:rStyle w:val="af2"/>
                <w:rFonts w:eastAsiaTheme="majorEastAsia"/>
                <w:b w:val="0"/>
                <w:color w:val="auto"/>
              </w:rPr>
              <w:t xml:space="preserve"> Минобрнауки России от 12 августа 2020 г. N 954</w:t>
            </w:r>
          </w:p>
        </w:tc>
      </w:tr>
      <w:tr w:rsidR="00BF3558">
        <w:tc>
          <w:tcPr>
            <w:tcW w:w="10060" w:type="dxa"/>
            <w:shd w:val="clear" w:color="auto" w:fill="auto"/>
          </w:tcPr>
          <w:p w:rsidR="00BF3558" w:rsidRDefault="0027734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b/>
                <w:bCs/>
                <w:spacing w:val="-3"/>
              </w:rPr>
              <w:t>Приказы Министерства труда и социальной защиты Российской Федерации</w:t>
            </w:r>
          </w:p>
        </w:tc>
      </w:tr>
      <w:tr w:rsidR="00BF3558">
        <w:trPr>
          <w:trHeight w:val="545"/>
        </w:trPr>
        <w:tc>
          <w:tcPr>
            <w:tcW w:w="10060" w:type="dxa"/>
            <w:shd w:val="clear" w:color="auto" w:fill="auto"/>
          </w:tcPr>
          <w:p w:rsidR="00BF3558" w:rsidRDefault="00277343">
            <w:pPr>
              <w:jc w:val="both"/>
              <w:rPr>
                <w:rFonts w:ascii="Times New Roman CYR" w:hAnsi="Times New Roman CYR" w:cs="Times New Roman CYR"/>
                <w:bCs/>
              </w:rPr>
            </w:pPr>
            <w:r>
              <w:t>Приказ Минтруда России от 12.04.2013 N 148н «Об утверждении уровней квалификации в целях разработки проектов профессиональных стандартов»</w:t>
            </w:r>
          </w:p>
        </w:tc>
      </w:tr>
      <w:tr w:rsidR="00BF3558">
        <w:trPr>
          <w:trHeight w:val="262"/>
        </w:trPr>
        <w:tc>
          <w:tcPr>
            <w:tcW w:w="10060" w:type="dxa"/>
            <w:shd w:val="clear" w:color="auto" w:fill="auto"/>
          </w:tcPr>
          <w:p w:rsidR="00BF3558" w:rsidRDefault="00277343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Профессиональные стандарты (уровень 6)</w:t>
            </w:r>
          </w:p>
        </w:tc>
      </w:tr>
      <w:tr w:rsidR="00BF3558">
        <w:tc>
          <w:tcPr>
            <w:tcW w:w="10060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ind w:left="23"/>
            </w:pPr>
            <w:r>
              <w:t>08.008 Специалист по финансовому консультированию (утв. приказом Министерства труда и социальной защиты РФ от 19 марта 2015 г. N 167н) (основной)</w:t>
            </w:r>
          </w:p>
        </w:tc>
      </w:tr>
      <w:tr w:rsidR="00BF3558">
        <w:tc>
          <w:tcPr>
            <w:tcW w:w="10060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ind w:left="23"/>
            </w:pPr>
            <w:r>
              <w:t>08.016 Специалист по кредитному брокериджу (утв. приказом Министерства труда и социальной защиты РФ от 19 марта 2015 г. N 175н) (основной)</w:t>
            </w:r>
          </w:p>
        </w:tc>
      </w:tr>
      <w:tr w:rsidR="00BF3558">
        <w:tc>
          <w:tcPr>
            <w:tcW w:w="10060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ind w:left="23"/>
            </w:pPr>
            <w:r>
              <w:t>08.004 Специалист рынка ценных бумаг  (утв. приказом Министерства труда и социальной защиты РФ от 23 марта 2015 г. N 184н)  (дополнительный)</w:t>
            </w:r>
          </w:p>
        </w:tc>
      </w:tr>
    </w:tbl>
    <w:p w:rsidR="00BF3558" w:rsidRDefault="00BF3558">
      <w:pPr>
        <w:pStyle w:val="aff1"/>
        <w:spacing w:line="240" w:lineRule="auto"/>
        <w:ind w:firstLine="567"/>
        <w:jc w:val="center"/>
        <w:rPr>
          <w:b/>
          <w:i/>
          <w:highlight w:val="white"/>
        </w:rPr>
      </w:pPr>
    </w:p>
    <w:p w:rsidR="00BF3558" w:rsidRDefault="00277343">
      <w:pPr>
        <w:pStyle w:val="aff1"/>
        <w:spacing w:line="240" w:lineRule="auto"/>
        <w:ind w:firstLine="567"/>
        <w:jc w:val="center"/>
        <w:rPr>
          <w:b/>
          <w:i/>
          <w:highlight w:val="white"/>
        </w:rPr>
      </w:pPr>
      <w:r>
        <w:rPr>
          <w:b/>
          <w:i/>
          <w:shd w:val="clear" w:color="auto" w:fill="FFFFFF"/>
        </w:rPr>
        <w:t>Общие положения</w:t>
      </w:r>
    </w:p>
    <w:p w:rsidR="00BF3558" w:rsidRDefault="00BF3558">
      <w:pPr>
        <w:pStyle w:val="aff1"/>
        <w:spacing w:line="240" w:lineRule="auto"/>
        <w:ind w:firstLine="567"/>
        <w:jc w:val="center"/>
        <w:rPr>
          <w:b/>
          <w:i/>
          <w:highlight w:val="white"/>
        </w:rPr>
      </w:pPr>
    </w:p>
    <w:tbl>
      <w:tblPr>
        <w:tblStyle w:val="afff4"/>
        <w:tblW w:w="10060" w:type="dxa"/>
        <w:tblLook w:val="04A0" w:firstRow="1" w:lastRow="0" w:firstColumn="1" w:lastColumn="0" w:noHBand="0" w:noVBand="1"/>
      </w:tblPr>
      <w:tblGrid>
        <w:gridCol w:w="4106"/>
        <w:gridCol w:w="3827"/>
        <w:gridCol w:w="2127"/>
      </w:tblGrid>
      <w:tr w:rsidR="00BF3558">
        <w:tc>
          <w:tcPr>
            <w:tcW w:w="4106" w:type="dxa"/>
            <w:vMerge w:val="restart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i/>
                <w:iCs/>
                <w:highlight w:val="white"/>
              </w:rPr>
            </w:pPr>
            <w:r>
              <w:rPr>
                <w:i/>
                <w:shd w:val="clear" w:color="auto" w:fill="FFFFFF"/>
              </w:rPr>
              <w:t>Формы и с</w:t>
            </w:r>
            <w:r>
              <w:rPr>
                <w:i/>
                <w:iCs/>
                <w:shd w:val="clear" w:color="auto" w:fill="FFFFFF"/>
              </w:rPr>
              <w:t>роки получения образования</w:t>
            </w:r>
          </w:p>
          <w:p w:rsidR="00BF3558" w:rsidRDefault="00277343">
            <w:pPr>
              <w:pStyle w:val="aff1"/>
              <w:spacing w:line="240" w:lineRule="auto"/>
              <w:ind w:left="22"/>
              <w:jc w:val="left"/>
              <w:rPr>
                <w:i/>
                <w:highlight w:val="white"/>
              </w:rPr>
            </w:pPr>
            <w:r>
              <w:rPr>
                <w:i/>
                <w:iCs/>
                <w:shd w:val="clear" w:color="auto" w:fill="FFFFFF"/>
              </w:rPr>
              <w:t>(вне зависимости от применяемых технологий), включая каникулы, предоставляемые после прохождения государственной итоговой аттестации</w:t>
            </w:r>
          </w:p>
        </w:tc>
        <w:tc>
          <w:tcPr>
            <w:tcW w:w="3827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iCs/>
                <w:highlight w:val="white"/>
              </w:rPr>
            </w:pPr>
            <w:r>
              <w:rPr>
                <w:shd w:val="clear" w:color="auto" w:fill="FFFFFF"/>
              </w:rPr>
              <w:t xml:space="preserve">Очная </w:t>
            </w:r>
          </w:p>
        </w:tc>
        <w:tc>
          <w:tcPr>
            <w:tcW w:w="2127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iCs/>
                <w:highlight w:val="white"/>
              </w:rPr>
            </w:pPr>
            <w:r>
              <w:rPr>
                <w:shd w:val="clear" w:color="auto" w:fill="FFFFFF"/>
              </w:rPr>
              <w:t>4 года</w:t>
            </w:r>
          </w:p>
        </w:tc>
      </w:tr>
      <w:tr w:rsidR="00BF3558">
        <w:tc>
          <w:tcPr>
            <w:tcW w:w="4106" w:type="dxa"/>
            <w:vMerge/>
            <w:shd w:val="clear" w:color="auto" w:fill="auto"/>
          </w:tcPr>
          <w:p w:rsidR="00BF3558" w:rsidRDefault="00BF3558">
            <w:pPr>
              <w:pStyle w:val="aff1"/>
              <w:spacing w:line="240" w:lineRule="auto"/>
              <w:rPr>
                <w:i/>
                <w:highlight w:val="white"/>
              </w:rPr>
            </w:pPr>
          </w:p>
        </w:tc>
        <w:tc>
          <w:tcPr>
            <w:tcW w:w="3827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Очно-заочная </w:t>
            </w:r>
          </w:p>
          <w:p w:rsidR="00BF3558" w:rsidRDefault="00BF3558">
            <w:pPr>
              <w:pStyle w:val="aff1"/>
              <w:spacing w:line="240" w:lineRule="auto"/>
              <w:rPr>
                <w:highlight w:val="white"/>
              </w:rPr>
            </w:pPr>
          </w:p>
        </w:tc>
        <w:tc>
          <w:tcPr>
            <w:tcW w:w="2127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highlight w:val="white"/>
              </w:rPr>
            </w:pPr>
            <w:r>
              <w:rPr>
                <w:shd w:val="clear" w:color="auto" w:fill="FFFFFF"/>
              </w:rPr>
              <w:t>4 года 6 месяцев</w:t>
            </w:r>
          </w:p>
        </w:tc>
      </w:tr>
      <w:tr w:rsidR="00BF3558">
        <w:tc>
          <w:tcPr>
            <w:tcW w:w="4106" w:type="dxa"/>
            <w:shd w:val="clear" w:color="auto" w:fill="FFFFFF" w:themeFill="background1"/>
          </w:tcPr>
          <w:p w:rsidR="00BF3558" w:rsidRDefault="00277343">
            <w:pPr>
              <w:pStyle w:val="aff1"/>
              <w:spacing w:line="240" w:lineRule="auto"/>
              <w:rPr>
                <w:i/>
                <w:highlight w:val="white"/>
              </w:rPr>
            </w:pPr>
            <w:r>
              <w:rPr>
                <w:i/>
                <w:shd w:val="clear" w:color="auto" w:fill="FFFFFF"/>
              </w:rPr>
              <w:t xml:space="preserve">Язык, на котором осуществляется образовательная деятельность по программе </w:t>
            </w:r>
            <w:r>
              <w:rPr>
                <w:i/>
                <w:shd w:val="clear" w:color="auto" w:fill="FFFFFF"/>
              </w:rPr>
              <w:tab/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highlight w:val="white"/>
              </w:rPr>
            </w:pPr>
            <w:r>
              <w:rPr>
                <w:shd w:val="clear" w:color="auto" w:fill="FFFFFF"/>
              </w:rPr>
              <w:t>Русский</w:t>
            </w:r>
          </w:p>
        </w:tc>
      </w:tr>
      <w:tr w:rsidR="00BF3558">
        <w:tc>
          <w:tcPr>
            <w:tcW w:w="4106" w:type="dxa"/>
            <w:shd w:val="clear" w:color="auto" w:fill="FFFFFF" w:themeFill="background1"/>
          </w:tcPr>
          <w:p w:rsidR="00BF3558" w:rsidRDefault="00277343">
            <w:pPr>
              <w:pStyle w:val="aff1"/>
              <w:spacing w:line="240" w:lineRule="auto"/>
              <w:rPr>
                <w:i/>
                <w:highlight w:val="white"/>
              </w:rPr>
            </w:pPr>
            <w:r>
              <w:rPr>
                <w:i/>
                <w:shd w:val="clear" w:color="auto" w:fill="FFFFFF"/>
              </w:rPr>
              <w:t>Применяемые образовательные технологии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highlight w:val="white"/>
              </w:rPr>
            </w:pPr>
            <w:r>
              <w:rPr>
                <w:shd w:val="clear" w:color="auto" w:fill="FFFFFF"/>
              </w:rPr>
              <w:t>Возможно применение электронного обучения и дистанционных образовательных технологий</w:t>
            </w:r>
          </w:p>
        </w:tc>
      </w:tr>
      <w:tr w:rsidR="00BF3558">
        <w:tc>
          <w:tcPr>
            <w:tcW w:w="4106" w:type="dxa"/>
            <w:shd w:val="clear" w:color="auto" w:fill="FFFFFF" w:themeFill="background1"/>
          </w:tcPr>
          <w:p w:rsidR="00BF3558" w:rsidRDefault="00277343">
            <w:pPr>
              <w:pStyle w:val="aff1"/>
              <w:spacing w:line="240" w:lineRule="auto"/>
              <w:jc w:val="left"/>
              <w:rPr>
                <w:i/>
                <w:highlight w:val="white"/>
              </w:rPr>
            </w:pPr>
            <w:r>
              <w:rPr>
                <w:i/>
                <w:shd w:val="clear" w:color="auto" w:fill="FFFFFF"/>
              </w:rPr>
              <w:t xml:space="preserve">Реализация программы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highlight w:val="white"/>
              </w:rPr>
            </w:pPr>
            <w:r>
              <w:rPr>
                <w:shd w:val="clear" w:color="auto" w:fill="FFFFFF"/>
              </w:rPr>
              <w:t>Осуществляется университетом самостоятельно, при необходимости могут использоваться сетевые формы.</w:t>
            </w:r>
          </w:p>
        </w:tc>
      </w:tr>
      <w:tr w:rsidR="00BF3558">
        <w:trPr>
          <w:trHeight w:val="320"/>
        </w:trPr>
        <w:tc>
          <w:tcPr>
            <w:tcW w:w="4106" w:type="dxa"/>
            <w:shd w:val="clear" w:color="auto" w:fill="FFFFFF" w:themeFill="background1"/>
          </w:tcPr>
          <w:p w:rsidR="00BF3558" w:rsidRDefault="00277343">
            <w:pPr>
              <w:pStyle w:val="aff1"/>
              <w:spacing w:line="240" w:lineRule="auto"/>
              <w:rPr>
                <w:i/>
                <w:highlight w:val="white"/>
              </w:rPr>
            </w:pPr>
            <w:r>
              <w:rPr>
                <w:i/>
              </w:rPr>
              <w:t xml:space="preserve">Общий объем программы </w:t>
            </w:r>
          </w:p>
        </w:tc>
        <w:tc>
          <w:tcPr>
            <w:tcW w:w="5954" w:type="dxa"/>
            <w:gridSpan w:val="2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rPr>
                <w:highlight w:val="white"/>
              </w:rPr>
            </w:pPr>
            <w:r>
              <w:rPr>
                <w:shd w:val="clear" w:color="auto" w:fill="FFFFFF"/>
              </w:rPr>
              <w:t>240 з.е.</w:t>
            </w:r>
          </w:p>
        </w:tc>
      </w:tr>
      <w:tr w:rsidR="00BF3558">
        <w:tc>
          <w:tcPr>
            <w:tcW w:w="4106" w:type="dxa"/>
            <w:vMerge w:val="restart"/>
            <w:shd w:val="clear" w:color="auto" w:fill="FFFFFF" w:themeFill="background1"/>
          </w:tcPr>
          <w:p w:rsidR="00BF3558" w:rsidRDefault="00277343">
            <w:pPr>
              <w:pStyle w:val="aff1"/>
              <w:spacing w:line="240" w:lineRule="auto"/>
              <w:rPr>
                <w:i/>
              </w:rPr>
            </w:pPr>
            <w:r>
              <w:rPr>
                <w:i/>
              </w:rPr>
              <w:t>Объем программы за один год,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</w:t>
            </w:r>
          </w:p>
        </w:tc>
        <w:tc>
          <w:tcPr>
            <w:tcW w:w="3827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jc w:val="left"/>
              <w:rPr>
                <w:highlight w:val="white"/>
              </w:rPr>
            </w:pPr>
            <w:r>
              <w:t>за исключением ускоренного обучения</w:t>
            </w:r>
          </w:p>
        </w:tc>
        <w:tc>
          <w:tcPr>
            <w:tcW w:w="2127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jc w:val="left"/>
              <w:rPr>
                <w:highlight w:val="white"/>
              </w:rPr>
            </w:pPr>
            <w:r>
              <w:rPr>
                <w:shd w:val="clear" w:color="auto" w:fill="FFFFFF"/>
              </w:rPr>
              <w:t>не более 70 з.е.</w:t>
            </w:r>
          </w:p>
        </w:tc>
      </w:tr>
      <w:tr w:rsidR="00BF3558">
        <w:tc>
          <w:tcPr>
            <w:tcW w:w="4106" w:type="dxa"/>
            <w:vMerge/>
            <w:shd w:val="clear" w:color="auto" w:fill="FFFFFF" w:themeFill="background1"/>
          </w:tcPr>
          <w:p w:rsidR="00BF3558" w:rsidRDefault="00BF3558">
            <w:pPr>
              <w:pStyle w:val="aff1"/>
              <w:spacing w:line="240" w:lineRule="auto"/>
              <w:rPr>
                <w:i/>
              </w:rPr>
            </w:pPr>
          </w:p>
        </w:tc>
        <w:tc>
          <w:tcPr>
            <w:tcW w:w="3827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jc w:val="left"/>
              <w:rPr>
                <w:highlight w:val="white"/>
              </w:rPr>
            </w:pPr>
            <w:r>
              <w:t>при ускоренном обучении</w:t>
            </w:r>
          </w:p>
        </w:tc>
        <w:tc>
          <w:tcPr>
            <w:tcW w:w="2127" w:type="dxa"/>
            <w:shd w:val="clear" w:color="auto" w:fill="auto"/>
          </w:tcPr>
          <w:p w:rsidR="00BF3558" w:rsidRDefault="00277343">
            <w:pPr>
              <w:pStyle w:val="aff1"/>
              <w:spacing w:line="240" w:lineRule="auto"/>
              <w:jc w:val="left"/>
              <w:rPr>
                <w:highlight w:val="white"/>
              </w:rPr>
            </w:pPr>
            <w:r>
              <w:rPr>
                <w:shd w:val="clear" w:color="auto" w:fill="FFFFFF"/>
              </w:rPr>
              <w:t>не более 80 з.е.</w:t>
            </w:r>
          </w:p>
        </w:tc>
      </w:tr>
    </w:tbl>
    <w:p w:rsidR="00BF3558" w:rsidRDefault="00BF3558">
      <w:pPr>
        <w:pStyle w:val="ConsPlusNormal"/>
        <w:ind w:firstLine="540"/>
        <w:jc w:val="center"/>
        <w:rPr>
          <w:b/>
          <w:szCs w:val="24"/>
          <w:highlight w:val="white"/>
        </w:rPr>
      </w:pPr>
    </w:p>
    <w:p w:rsidR="00BF3558" w:rsidRDefault="00277343">
      <w:pPr>
        <w:pStyle w:val="ConsPlusNormal"/>
        <w:ind w:firstLine="540"/>
        <w:jc w:val="center"/>
        <w:rPr>
          <w:b/>
          <w:szCs w:val="24"/>
          <w:highlight w:val="white"/>
        </w:rPr>
      </w:pPr>
      <w:r>
        <w:rPr>
          <w:b/>
          <w:szCs w:val="24"/>
          <w:shd w:val="clear" w:color="auto" w:fill="FFFFFF"/>
        </w:rPr>
        <w:t xml:space="preserve">Требования к выпускнику </w:t>
      </w:r>
    </w:p>
    <w:p w:rsidR="00BF3558" w:rsidRDefault="00BF3558">
      <w:pPr>
        <w:pStyle w:val="ConsPlusNormal"/>
        <w:ind w:firstLine="540"/>
        <w:jc w:val="center"/>
        <w:rPr>
          <w:b/>
          <w:szCs w:val="24"/>
          <w:highlight w:val="white"/>
        </w:rPr>
      </w:pPr>
    </w:p>
    <w:tbl>
      <w:tblPr>
        <w:tblStyle w:val="afff4"/>
        <w:tblW w:w="10060" w:type="dxa"/>
        <w:tblLook w:val="04A0" w:firstRow="1" w:lastRow="0" w:firstColumn="1" w:lastColumn="0" w:noHBand="0" w:noVBand="1"/>
      </w:tblPr>
      <w:tblGrid>
        <w:gridCol w:w="1697"/>
        <w:gridCol w:w="1133"/>
        <w:gridCol w:w="3828"/>
        <w:gridCol w:w="3402"/>
      </w:tblGrid>
      <w:tr w:rsidR="00BF3558">
        <w:tc>
          <w:tcPr>
            <w:tcW w:w="10059" w:type="dxa"/>
            <w:gridSpan w:val="4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 xml:space="preserve">  Общие требования к квалификации выпускника (Уровень 6)</w:t>
            </w:r>
          </w:p>
        </w:tc>
      </w:tr>
      <w:tr w:rsidR="00BF3558">
        <w:tc>
          <w:tcPr>
            <w:tcW w:w="10059" w:type="dxa"/>
            <w:gridSpan w:val="4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Приказ Минтруда и социального развития России от 12.04.2013 N 148 н «Об утверждении уровней квалификации в целях разработки проектов профессиональных стандартов», устанавливает общие требования к 6 уровню квалификации выпускников</w:t>
            </w:r>
          </w:p>
        </w:tc>
      </w:tr>
      <w:tr w:rsidR="00BF3558">
        <w:tc>
          <w:tcPr>
            <w:tcW w:w="2829" w:type="dxa"/>
            <w:gridSpan w:val="2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Подготовка выпускников для различных областей профессиональной деятельности, для должностей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Общая профилизация, специалисты базовой группы, должностей (профессий):</w:t>
            </w:r>
          </w:p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 xml:space="preserve">- специалисты </w:t>
            </w:r>
          </w:p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- ведущие специалисты</w:t>
            </w:r>
          </w:p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- главные специалисты</w:t>
            </w:r>
          </w:p>
        </w:tc>
      </w:tr>
      <w:tr w:rsidR="00BF3558">
        <w:tc>
          <w:tcPr>
            <w:tcW w:w="2829" w:type="dxa"/>
            <w:gridSpan w:val="2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Полномочия (профессиональные действия/навыки) и ответственность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 xml:space="preserve">1.Самостоятельная деятельность, предполагающая определение задач собственной работы и/или подчиненных по достижению цели  </w:t>
            </w:r>
          </w:p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 xml:space="preserve">2. Обеспечение взаимодействия сотрудников и смежных подразделений  </w:t>
            </w:r>
          </w:p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3. Ответственность за результат выполнения работ на уровне подразделения или организации</w:t>
            </w:r>
          </w:p>
        </w:tc>
      </w:tr>
      <w:tr w:rsidR="00BF3558">
        <w:tc>
          <w:tcPr>
            <w:tcW w:w="2829" w:type="dxa"/>
            <w:gridSpan w:val="2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Умения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1. Разработка, внедрение, контроль, оценка и корректировка направлений профессиональной деятельности, технологических или методических решений</w:t>
            </w:r>
          </w:p>
        </w:tc>
      </w:tr>
      <w:tr w:rsidR="00BF3558">
        <w:tc>
          <w:tcPr>
            <w:tcW w:w="2829" w:type="dxa"/>
            <w:gridSpan w:val="2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Знания</w:t>
            </w:r>
          </w:p>
          <w:p w:rsidR="00BF3558" w:rsidRDefault="00BF3558">
            <w:pPr>
              <w:pStyle w:val="ConsPlusNormal"/>
              <w:rPr>
                <w:szCs w:val="24"/>
                <w:highlight w:val="white"/>
              </w:rPr>
            </w:pPr>
          </w:p>
        </w:tc>
        <w:tc>
          <w:tcPr>
            <w:tcW w:w="7230" w:type="dxa"/>
            <w:gridSpan w:val="2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1. Применение профессиональных знаний технологического или методического характера, в том числе, инновационных</w:t>
            </w:r>
          </w:p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2. Самостоятельный поиск, анализ и оценка профессиональной информации</w:t>
            </w:r>
          </w:p>
        </w:tc>
      </w:tr>
      <w:tr w:rsidR="00BF3558">
        <w:tc>
          <w:tcPr>
            <w:tcW w:w="10059" w:type="dxa"/>
            <w:gridSpan w:val="4"/>
            <w:shd w:val="clear" w:color="auto" w:fill="auto"/>
          </w:tcPr>
          <w:p w:rsidR="00BF3558" w:rsidRDefault="00277343">
            <w:pPr>
              <w:pStyle w:val="ConsPlusNormal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</w:t>
            </w:r>
          </w:p>
        </w:tc>
      </w:tr>
      <w:tr w:rsidR="00BF3558">
        <w:tc>
          <w:tcPr>
            <w:tcW w:w="1696" w:type="dxa"/>
            <w:shd w:val="clear" w:color="auto" w:fill="auto"/>
          </w:tcPr>
          <w:p w:rsidR="00BF3558" w:rsidRDefault="00277343">
            <w:pPr>
              <w:pStyle w:val="ConsPlusNormal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08 Финансы и экономика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i/>
                <w:szCs w:val="24"/>
                <w:highlight w:val="white"/>
              </w:rPr>
            </w:pPr>
            <w:r>
              <w:rPr>
                <w:i/>
                <w:szCs w:val="24"/>
                <w:shd w:val="clear" w:color="auto" w:fill="FFFFFF"/>
              </w:rPr>
              <w:t xml:space="preserve">в сферах: исследований, финансового консультирования, операций на финансовых рынках, кредитования </w:t>
            </w:r>
          </w:p>
        </w:tc>
      </w:tr>
      <w:tr w:rsidR="00BF3558">
        <w:tc>
          <w:tcPr>
            <w:tcW w:w="10059" w:type="dxa"/>
            <w:gridSpan w:val="4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В рамках освоения программы бакалавриата выпускники могут готовиться к решению задач профессиональной деятельности следующих типов:</w:t>
            </w:r>
          </w:p>
        </w:tc>
      </w:tr>
      <w:tr w:rsidR="00BF3558">
        <w:trPr>
          <w:trHeight w:val="860"/>
        </w:trPr>
        <w:tc>
          <w:tcPr>
            <w:tcW w:w="10059" w:type="dxa"/>
            <w:gridSpan w:val="4"/>
            <w:shd w:val="clear" w:color="auto" w:fill="auto"/>
          </w:tcPr>
          <w:p w:rsidR="00BF3558" w:rsidRDefault="00277343">
            <w:pPr>
              <w:shd w:val="clear" w:color="auto" w:fill="FFFFFF"/>
              <w:tabs>
                <w:tab w:val="clear" w:pos="708"/>
              </w:tabs>
              <w:jc w:val="both"/>
              <w:rPr>
                <w:i/>
              </w:rPr>
            </w:pPr>
            <w:r>
              <w:rPr>
                <w:i/>
              </w:rPr>
              <w:t>Научно-исследовательский</w:t>
            </w:r>
          </w:p>
          <w:p w:rsidR="00BF3558" w:rsidRDefault="00277343">
            <w:pPr>
              <w:shd w:val="clear" w:color="auto" w:fill="FFFFFF"/>
              <w:tabs>
                <w:tab w:val="clear" w:pos="708"/>
              </w:tabs>
              <w:jc w:val="both"/>
              <w:rPr>
                <w:i/>
              </w:rPr>
            </w:pPr>
            <w:r>
              <w:rPr>
                <w:i/>
              </w:rPr>
              <w:t>Аналитический</w:t>
            </w:r>
          </w:p>
          <w:p w:rsidR="00BF3558" w:rsidRDefault="00277343">
            <w:pPr>
              <w:shd w:val="clear" w:color="auto" w:fill="FFFFFF"/>
              <w:tabs>
                <w:tab w:val="clear" w:pos="708"/>
              </w:tabs>
              <w:jc w:val="both"/>
              <w:rPr>
                <w:i/>
              </w:rPr>
            </w:pPr>
            <w:r>
              <w:rPr>
                <w:i/>
              </w:rPr>
              <w:t>Финансовый</w:t>
            </w:r>
          </w:p>
          <w:p w:rsidR="00BF3558" w:rsidRDefault="00277343">
            <w:pPr>
              <w:shd w:val="clear" w:color="auto" w:fill="FFFFFF"/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i/>
              </w:rPr>
              <w:t>Расчетно-экономический</w:t>
            </w:r>
          </w:p>
        </w:tc>
      </w:tr>
      <w:tr w:rsidR="00BF3558">
        <w:tc>
          <w:tcPr>
            <w:tcW w:w="6657" w:type="dxa"/>
            <w:gridSpan w:val="3"/>
            <w:shd w:val="clear" w:color="auto" w:fill="auto"/>
          </w:tcPr>
          <w:p w:rsidR="00BF3558" w:rsidRDefault="00277343">
            <w:pPr>
              <w:pStyle w:val="ConsPlusNormal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Общие требования к выпускнику</w:t>
            </w:r>
          </w:p>
        </w:tc>
        <w:tc>
          <w:tcPr>
            <w:tcW w:w="3402" w:type="dxa"/>
            <w:shd w:val="clear" w:color="auto" w:fill="auto"/>
          </w:tcPr>
          <w:p w:rsidR="00BF3558" w:rsidRDefault="00277343">
            <w:pPr>
              <w:pStyle w:val="ConsPlusNormal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iCs/>
              </w:rPr>
              <w:t>Трудоустройство выпускников</w:t>
            </w:r>
          </w:p>
        </w:tc>
      </w:tr>
      <w:tr w:rsidR="00BF3558">
        <w:tc>
          <w:tcPr>
            <w:tcW w:w="10059" w:type="dxa"/>
            <w:gridSpan w:val="4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 xml:space="preserve">08.008 Профессиональный стандарт «Специалист по финансовому консультированию» </w:t>
            </w:r>
          </w:p>
        </w:tc>
      </w:tr>
      <w:tr w:rsidR="00BF3558">
        <w:tc>
          <w:tcPr>
            <w:tcW w:w="6657" w:type="dxa"/>
            <w:gridSpan w:val="3"/>
            <w:shd w:val="clear" w:color="auto" w:fill="auto"/>
          </w:tcPr>
          <w:p w:rsidR="00BF3558" w:rsidRDefault="00277343">
            <w:pPr>
              <w:pStyle w:val="ConsPlusNormal"/>
              <w:rPr>
                <w:iCs/>
                <w:szCs w:val="24"/>
              </w:rPr>
            </w:pPr>
            <w:r>
              <w:rPr>
                <w:iCs/>
                <w:szCs w:val="24"/>
              </w:rPr>
              <w:t>Финансовое консультирование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Финансовый консультант-стажер</w:t>
            </w:r>
          </w:p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Младший финансовый консультант</w:t>
            </w:r>
          </w:p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lastRenderedPageBreak/>
              <w:t>Специалист (тьютор) по финансовому просвещению</w:t>
            </w:r>
          </w:p>
        </w:tc>
      </w:tr>
      <w:tr w:rsidR="00BF3558">
        <w:tc>
          <w:tcPr>
            <w:tcW w:w="6657" w:type="dxa"/>
            <w:gridSpan w:val="3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iCs/>
                <w:szCs w:val="24"/>
              </w:rPr>
            </w:pPr>
            <w:r>
              <w:t>Обеспечение инвестиционной эффективности и оптимальных условий совершения финансовых сделок клиента с поставщиками финансовых услуг</w:t>
            </w:r>
          </w:p>
        </w:tc>
        <w:tc>
          <w:tcPr>
            <w:tcW w:w="3402" w:type="dxa"/>
            <w:vMerge/>
            <w:shd w:val="clear" w:color="auto" w:fill="auto"/>
          </w:tcPr>
          <w:p w:rsidR="00BF3558" w:rsidRDefault="00BF3558">
            <w:pPr>
              <w:pStyle w:val="ConsPlusNormal"/>
              <w:rPr>
                <w:szCs w:val="24"/>
                <w:highlight w:val="white"/>
              </w:rPr>
            </w:pPr>
          </w:p>
        </w:tc>
      </w:tr>
      <w:tr w:rsidR="00BF3558">
        <w:tc>
          <w:tcPr>
            <w:tcW w:w="10059" w:type="dxa"/>
            <w:gridSpan w:val="4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08.016 Профессиональный стандарт «Специалист по кредитному брокериджу»</w:t>
            </w:r>
          </w:p>
        </w:tc>
      </w:tr>
      <w:tr w:rsidR="00BF3558">
        <w:tc>
          <w:tcPr>
            <w:tcW w:w="6657" w:type="dxa"/>
            <w:gridSpan w:val="3"/>
            <w:shd w:val="clear" w:color="auto" w:fill="auto"/>
          </w:tcPr>
          <w:p w:rsidR="00BF3558" w:rsidRDefault="00277343">
            <w:pPr>
              <w:pStyle w:val="ConsPlusNormal"/>
              <w:rPr>
                <w:iCs/>
                <w:szCs w:val="24"/>
              </w:rPr>
            </w:pPr>
            <w:r>
              <w:rPr>
                <w:iCs/>
                <w:szCs w:val="24"/>
              </w:rPr>
              <w:t>Посредническая деятельность между кредитной организацией и заемщиком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Кредитный брокер</w:t>
            </w:r>
          </w:p>
          <w:p w:rsidR="00BF3558" w:rsidRDefault="00277343">
            <w:pPr>
              <w:pStyle w:val="ConsPlusNormal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Ипотечный брокер</w:t>
            </w:r>
          </w:p>
        </w:tc>
      </w:tr>
      <w:tr w:rsidR="00BF3558">
        <w:tc>
          <w:tcPr>
            <w:tcW w:w="6657" w:type="dxa"/>
            <w:gridSpan w:val="3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iCs/>
                <w:szCs w:val="24"/>
              </w:rPr>
            </w:pPr>
            <w:r>
              <w:t>Осуществление кредитной сделки на оптимальных для заемщика условиях в процессе посреднической деятельности между кредитными организациями и заемщиком</w:t>
            </w:r>
          </w:p>
        </w:tc>
        <w:tc>
          <w:tcPr>
            <w:tcW w:w="3402" w:type="dxa"/>
            <w:vMerge/>
            <w:shd w:val="clear" w:color="auto" w:fill="auto"/>
          </w:tcPr>
          <w:p w:rsidR="00BF3558" w:rsidRDefault="00BF3558">
            <w:pPr>
              <w:pStyle w:val="ConsPlusNormal"/>
              <w:rPr>
                <w:szCs w:val="24"/>
                <w:highlight w:val="white"/>
              </w:rPr>
            </w:pPr>
          </w:p>
        </w:tc>
      </w:tr>
      <w:tr w:rsidR="00BF3558">
        <w:tc>
          <w:tcPr>
            <w:tcW w:w="10059" w:type="dxa"/>
            <w:gridSpan w:val="4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FFFFFF"/>
              </w:rPr>
              <w:t>08.004 Профессиональный стандарт «Специалист рынка ценных бумаг»</w:t>
            </w:r>
          </w:p>
        </w:tc>
      </w:tr>
      <w:tr w:rsidR="00BF3558">
        <w:tc>
          <w:tcPr>
            <w:tcW w:w="6657" w:type="dxa"/>
            <w:gridSpan w:val="3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i/>
                <w:szCs w:val="24"/>
                <w:highlight w:val="white"/>
              </w:rPr>
            </w:pPr>
            <w:r>
              <w:t>Предоставление услуг на рынке ценных бумаг и производных финансовых инструментов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Трейдер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Аналитик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Специалист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Консультант</w:t>
            </w:r>
          </w:p>
        </w:tc>
      </w:tr>
      <w:tr w:rsidR="00BF3558">
        <w:tc>
          <w:tcPr>
            <w:tcW w:w="6657" w:type="dxa"/>
            <w:gridSpan w:val="3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i/>
                <w:szCs w:val="24"/>
                <w:highlight w:val="white"/>
              </w:rPr>
            </w:pPr>
            <w:r>
              <w:t>Предоставление услуг, связанных с выпуском и обращением ценных бумаг, совершением сделок с производными финансовыми инструментами</w:t>
            </w:r>
          </w:p>
        </w:tc>
        <w:tc>
          <w:tcPr>
            <w:tcW w:w="3402" w:type="dxa"/>
            <w:vMerge/>
            <w:shd w:val="clear" w:color="auto" w:fill="auto"/>
          </w:tcPr>
          <w:p w:rsidR="00BF3558" w:rsidRDefault="00BF3558">
            <w:pPr>
              <w:pStyle w:val="ConsPlusNormal"/>
              <w:jc w:val="both"/>
              <w:rPr>
                <w:szCs w:val="24"/>
                <w:highlight w:val="white"/>
              </w:rPr>
            </w:pPr>
          </w:p>
        </w:tc>
      </w:tr>
    </w:tbl>
    <w:p w:rsidR="00BF3558" w:rsidRDefault="00277343">
      <w:pPr>
        <w:pStyle w:val="ConsPlusNormal"/>
        <w:ind w:firstLine="540"/>
        <w:jc w:val="both"/>
        <w:rPr>
          <w:szCs w:val="24"/>
          <w:highlight w:val="white"/>
        </w:rPr>
      </w:pPr>
      <w:r>
        <w:t>Выпускники могут продолжить обучение в магистратуре.</w:t>
      </w:r>
      <w:r>
        <w:rPr>
          <w:szCs w:val="24"/>
          <w:shd w:val="clear" w:color="auto" w:fill="FFFFFF"/>
        </w:rPr>
        <w:t xml:space="preserve"> </w:t>
      </w:r>
    </w:p>
    <w:p w:rsidR="00BF3558" w:rsidRDefault="00BF3558">
      <w:pPr>
        <w:sectPr w:rsidR="00BF3558">
          <w:headerReference w:type="default" r:id="rId9"/>
          <w:footerReference w:type="default" r:id="rId10"/>
          <w:pgSz w:w="11906" w:h="16838"/>
          <w:pgMar w:top="1134" w:right="993" w:bottom="766" w:left="993" w:header="851" w:footer="709" w:gutter="0"/>
          <w:cols w:space="720"/>
          <w:formProt w:val="0"/>
        </w:sectPr>
      </w:pPr>
    </w:p>
    <w:p w:rsidR="00BF3558" w:rsidRDefault="00BF3558">
      <w:pPr>
        <w:pStyle w:val="ConsPlusNormal"/>
        <w:ind w:firstLine="540"/>
        <w:jc w:val="both"/>
        <w:rPr>
          <w:szCs w:val="24"/>
          <w:highlight w:val="white"/>
        </w:rPr>
      </w:pPr>
    </w:p>
    <w:p w:rsidR="00BF3558" w:rsidRDefault="00BF3558">
      <w:pPr>
        <w:pStyle w:val="ConsPlusNormal"/>
        <w:ind w:firstLine="540"/>
        <w:jc w:val="center"/>
        <w:rPr>
          <w:b/>
          <w:szCs w:val="24"/>
          <w:highlight w:val="white"/>
        </w:rPr>
      </w:pPr>
    </w:p>
    <w:p w:rsidR="00BF3558" w:rsidRDefault="00277343">
      <w:pPr>
        <w:pStyle w:val="ConsPlusNormal"/>
        <w:ind w:firstLine="540"/>
        <w:jc w:val="center"/>
        <w:rPr>
          <w:b/>
          <w:szCs w:val="24"/>
          <w:highlight w:val="white"/>
        </w:rPr>
      </w:pPr>
      <w:r>
        <w:rPr>
          <w:b/>
          <w:szCs w:val="24"/>
          <w:shd w:val="clear" w:color="auto" w:fill="FFFFFF"/>
        </w:rPr>
        <w:t>Требования к результатам освоения программы бакалавриата</w:t>
      </w:r>
    </w:p>
    <w:p w:rsidR="00BF3558" w:rsidRDefault="00277343">
      <w:pPr>
        <w:pStyle w:val="ConsPlusNormal"/>
        <w:ind w:firstLine="540"/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 </w:t>
      </w:r>
    </w:p>
    <w:p w:rsidR="00BF3558" w:rsidRDefault="00277343">
      <w:pPr>
        <w:pStyle w:val="ConsPlusNormal"/>
        <w:ind w:firstLine="540"/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 результате освоения программы бакалавриата у выпускника сформированы следующие компетенции:</w:t>
      </w:r>
    </w:p>
    <w:p w:rsidR="00BF3558" w:rsidRDefault="00BF3558">
      <w:pPr>
        <w:pStyle w:val="ConsPlusNormal"/>
        <w:ind w:firstLine="540"/>
        <w:jc w:val="both"/>
        <w:rPr>
          <w:b/>
          <w:i/>
          <w:szCs w:val="24"/>
          <w:highlight w:val="white"/>
        </w:rPr>
      </w:pPr>
    </w:p>
    <w:p w:rsidR="00BF3558" w:rsidRDefault="00277343">
      <w:pPr>
        <w:pStyle w:val="ConsPlusNormal"/>
        <w:ind w:firstLine="540"/>
        <w:jc w:val="both"/>
        <w:rPr>
          <w:b/>
          <w:i/>
          <w:szCs w:val="24"/>
          <w:highlight w:val="white"/>
        </w:rPr>
      </w:pPr>
      <w:r>
        <w:rPr>
          <w:b/>
          <w:i/>
          <w:szCs w:val="24"/>
          <w:shd w:val="clear" w:color="auto" w:fill="FFFFFF"/>
        </w:rPr>
        <w:t>Универсальные компетенции</w:t>
      </w:r>
    </w:p>
    <w:p w:rsidR="00BF3558" w:rsidRDefault="00BF3558">
      <w:pPr>
        <w:pStyle w:val="ConsPlusNormal"/>
        <w:ind w:firstLine="540"/>
        <w:jc w:val="both"/>
        <w:rPr>
          <w:b/>
          <w:i/>
          <w:szCs w:val="24"/>
          <w:highlight w:val="white"/>
        </w:rPr>
      </w:pPr>
    </w:p>
    <w:tbl>
      <w:tblPr>
        <w:tblW w:w="15138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1028"/>
        <w:gridCol w:w="3083"/>
        <w:gridCol w:w="9073"/>
      </w:tblGrid>
      <w:tr w:rsidR="00BF3558">
        <w:trPr>
          <w:tblHeader/>
        </w:trPr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BF3558" w:rsidRDefault="00277343">
            <w:pPr>
              <w:tabs>
                <w:tab w:val="clear" w:pos="708"/>
              </w:tabs>
              <w:jc w:val="center"/>
              <w:rPr>
                <w:b/>
                <w:i/>
                <w:szCs w:val="28"/>
              </w:rPr>
            </w:pPr>
            <w:bookmarkStart w:id="2" w:name="dst100109"/>
            <w:bookmarkEnd w:id="2"/>
            <w:r>
              <w:rPr>
                <w:b/>
                <w:i/>
                <w:szCs w:val="28"/>
              </w:rPr>
              <w:t>Наименование категории (группы) универсальных компетенций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BF3558" w:rsidRDefault="00277343">
            <w:pPr>
              <w:tabs>
                <w:tab w:val="clear" w:pos="708"/>
              </w:tabs>
              <w:ind w:left="39" w:right="136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Код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BF3558" w:rsidRDefault="00277343">
            <w:pPr>
              <w:tabs>
                <w:tab w:val="clear" w:pos="708"/>
              </w:tabs>
              <w:ind w:left="39" w:right="136"/>
              <w:jc w:val="center"/>
              <w:rPr>
                <w:b/>
                <w:i/>
                <w:szCs w:val="28"/>
              </w:rPr>
            </w:pPr>
            <w:bookmarkStart w:id="3" w:name="dst100110"/>
            <w:bookmarkEnd w:id="3"/>
            <w:r>
              <w:rPr>
                <w:b/>
                <w:i/>
                <w:szCs w:val="28"/>
              </w:rPr>
              <w:t>Наименование универсальной компетенции выпускника</w:t>
            </w:r>
          </w:p>
        </w:tc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BF3558" w:rsidRDefault="00277343">
            <w:pPr>
              <w:jc w:val="center"/>
              <w:rPr>
                <w:b/>
                <w:szCs w:val="28"/>
              </w:rPr>
            </w:pPr>
            <w:r>
              <w:rPr>
                <w:b/>
                <w:i/>
                <w:iCs/>
                <w:szCs w:val="28"/>
              </w:rPr>
              <w:t>Наименование индикатора достижения общепрофессиональной компетенции</w:t>
            </w:r>
          </w:p>
        </w:tc>
      </w:tr>
      <w:tr w:rsidR="00BF3558"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4" w:name="dst100111"/>
            <w:bookmarkEnd w:id="4"/>
            <w:r>
              <w:t>Системное и критическое мышление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УК-1.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bookmarkStart w:id="5" w:name="dst100112"/>
            <w:bookmarkEnd w:id="5"/>
            <w: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pStyle w:val="affe"/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принципы сбора, отбора и обобщения информации.</w:t>
            </w:r>
          </w:p>
          <w:p w:rsidR="00BF3558" w:rsidRDefault="00277343">
            <w:pPr>
              <w:pStyle w:val="affe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соотносить разнородные явления и систематизировать их в рамках избранных видов профессиональной деятельности.</w:t>
            </w:r>
          </w:p>
          <w:p w:rsidR="00BF3558" w:rsidRDefault="00277343">
            <w:pPr>
              <w:tabs>
                <w:tab w:val="clear" w:pos="708"/>
              </w:tabs>
              <w:spacing w:line="268" w:lineRule="atLeast"/>
              <w:ind w:right="132"/>
              <w:jc w:val="both"/>
            </w:pPr>
            <w:r>
              <w:rPr>
                <w:b/>
                <w:sz w:val="22"/>
                <w:szCs w:val="22"/>
              </w:rPr>
              <w:t>Иметь практический опыт</w:t>
            </w:r>
            <w:r>
              <w:rPr>
                <w:sz w:val="22"/>
                <w:szCs w:val="22"/>
              </w:rPr>
              <w:t xml:space="preserve"> работы с информационными источниками, опыт научного поиска, создания научных текстов.</w:t>
            </w:r>
          </w:p>
        </w:tc>
      </w:tr>
      <w:tr w:rsidR="00BF3558"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6" w:name="dst100113"/>
            <w:bookmarkEnd w:id="6"/>
            <w:r>
              <w:t>Разработка и реализация проектов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УК-2.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bookmarkStart w:id="7" w:name="dst100114"/>
            <w:bookmarkEnd w:id="7"/>
            <w: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pStyle w:val="affe"/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необходимые для осуществления профессиональной деятельности правовые нормы и экономические законы</w:t>
            </w:r>
          </w:p>
          <w:p w:rsidR="00BF3558" w:rsidRDefault="00277343">
            <w:pPr>
              <w:pStyle w:val="affe"/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определять круг задач в рамках избранных видов профессиональной деятельности, планировать собственную деятельность исходя из имеющихся ресурсов; соотносить главное и второстепенное, решать поставленные задачи в рамках избранных видов профессиональной деятельности.</w:t>
            </w:r>
          </w:p>
          <w:p w:rsidR="00BF3558" w:rsidRDefault="00277343">
            <w:pPr>
              <w:tabs>
                <w:tab w:val="clear" w:pos="708"/>
              </w:tabs>
              <w:spacing w:line="268" w:lineRule="atLeast"/>
              <w:jc w:val="both"/>
            </w:pPr>
            <w:r>
              <w:rPr>
                <w:b/>
                <w:sz w:val="22"/>
                <w:szCs w:val="22"/>
              </w:rPr>
              <w:t>Иметь практический опыт</w:t>
            </w:r>
            <w:r>
              <w:rPr>
                <w:sz w:val="22"/>
                <w:szCs w:val="22"/>
              </w:rPr>
              <w:t xml:space="preserve"> применения нормативной базы и решения задач в области избранных видов профессиональной деятельности.</w:t>
            </w:r>
          </w:p>
        </w:tc>
      </w:tr>
      <w:tr w:rsidR="00BF3558"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8" w:name="dst100115"/>
            <w:bookmarkEnd w:id="8"/>
            <w:r>
              <w:t>Командная работа и лидерство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УК-3.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bookmarkStart w:id="9" w:name="dst100116"/>
            <w:bookmarkEnd w:id="9"/>
            <w:r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iCs/>
                <w:sz w:val="22"/>
                <w:szCs w:val="22"/>
              </w:rPr>
              <w:t xml:space="preserve"> различные приемы и способы социализации личности и социального взаимодействия.</w:t>
            </w:r>
          </w:p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iCs/>
                <w:sz w:val="22"/>
                <w:szCs w:val="22"/>
              </w:rPr>
              <w:t xml:space="preserve"> строить отношения с окружающими людьми, с коллегами.</w:t>
            </w:r>
          </w:p>
          <w:p w:rsidR="00BF3558" w:rsidRDefault="00277343">
            <w:pPr>
              <w:tabs>
                <w:tab w:val="clear" w:pos="708"/>
              </w:tabs>
              <w:spacing w:line="268" w:lineRule="atLeast"/>
              <w:jc w:val="both"/>
            </w:pPr>
            <w:r>
              <w:rPr>
                <w:b/>
                <w:sz w:val="22"/>
                <w:szCs w:val="22"/>
              </w:rPr>
              <w:t xml:space="preserve">Иметь </w:t>
            </w:r>
            <w:r>
              <w:rPr>
                <w:b/>
                <w:iCs/>
                <w:sz w:val="22"/>
                <w:szCs w:val="22"/>
              </w:rPr>
              <w:t>практический опыт</w:t>
            </w:r>
            <w:r>
              <w:rPr>
                <w:iCs/>
                <w:sz w:val="22"/>
                <w:szCs w:val="22"/>
              </w:rPr>
              <w:t xml:space="preserve"> участия в командной работе, в социальных проектах, распределения ролей в условиях командного взаимодействия.</w:t>
            </w:r>
          </w:p>
        </w:tc>
      </w:tr>
      <w:tr w:rsidR="00BF3558"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10" w:name="dst100117"/>
            <w:bookmarkEnd w:id="10"/>
            <w:r>
              <w:t>Коммуникация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УК-4.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bookmarkStart w:id="11" w:name="dst100118"/>
            <w:bookmarkEnd w:id="11"/>
            <w:r>
              <w:t xml:space="preserve">Способен осуществлять деловую коммуникацию в устной и письменной формах на государственном языке </w:t>
            </w:r>
            <w:r>
              <w:lastRenderedPageBreak/>
              <w:t>Российской Федерации и иностранном(ых) языке(ах)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lastRenderedPageBreak/>
              <w:t>Знать:</w:t>
            </w:r>
            <w:r>
              <w:rPr>
                <w:iCs/>
                <w:sz w:val="22"/>
                <w:szCs w:val="22"/>
              </w:rPr>
              <w:t xml:space="preserve"> литературную форму государственного языка, основы устной и письменной коммуникации на иностранном языке, функциональные стили родного языка, требования к деловой коммуникации.</w:t>
            </w:r>
          </w:p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lastRenderedPageBreak/>
              <w:t>Уметь:</w:t>
            </w:r>
            <w:r>
              <w:rPr>
                <w:iCs/>
                <w:sz w:val="22"/>
                <w:szCs w:val="22"/>
              </w:rPr>
              <w:t xml:space="preserve"> выражать свои мысли на государственном, родном и иностранном языке в ситуации деловой коммуникации.</w:t>
            </w:r>
          </w:p>
          <w:p w:rsidR="00BF3558" w:rsidRDefault="00277343">
            <w:pPr>
              <w:tabs>
                <w:tab w:val="clear" w:pos="708"/>
              </w:tabs>
              <w:spacing w:line="268" w:lineRule="atLeast"/>
              <w:jc w:val="both"/>
            </w:pPr>
            <w:r>
              <w:rPr>
                <w:b/>
                <w:sz w:val="22"/>
                <w:szCs w:val="22"/>
              </w:rPr>
              <w:t xml:space="preserve">Иметь </w:t>
            </w:r>
            <w:r>
              <w:rPr>
                <w:b/>
                <w:iCs/>
                <w:sz w:val="22"/>
                <w:szCs w:val="22"/>
              </w:rPr>
              <w:t>практический опыт</w:t>
            </w:r>
            <w:r>
              <w:rPr>
                <w:iCs/>
                <w:sz w:val="22"/>
                <w:szCs w:val="22"/>
              </w:rPr>
              <w:t xml:space="preserve"> составления текстов на государственном и родном языках, опыт перевода текстов с иностранного языка на родной, опыт говорения на государственном и иностранном языках.</w:t>
            </w:r>
          </w:p>
        </w:tc>
      </w:tr>
      <w:tr w:rsidR="00BF3558"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12" w:name="dst100119"/>
            <w:bookmarkEnd w:id="12"/>
            <w:r>
              <w:lastRenderedPageBreak/>
              <w:t>Межкультурное взаимодействие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УК-5.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bookmarkStart w:id="13" w:name="dst100120"/>
            <w:bookmarkEnd w:id="13"/>
            <w: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rPr>
                <w:b/>
                <w:iCs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iCs/>
                <w:sz w:val="22"/>
                <w:szCs w:val="22"/>
              </w:rPr>
              <w:t xml:space="preserve"> основные категории философии, законы исторического развития, основы межкультурной коммуникации</w:t>
            </w:r>
            <w:r>
              <w:rPr>
                <w:b/>
                <w:iCs/>
                <w:sz w:val="22"/>
                <w:szCs w:val="22"/>
              </w:rPr>
              <w:t>.</w:t>
            </w:r>
          </w:p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iCs/>
                <w:sz w:val="22"/>
                <w:szCs w:val="22"/>
              </w:rPr>
              <w:t xml:space="preserve"> вести коммуникацию с представителями иных национальностей и конфессий с соблюдением этических и межкультурных норм.</w:t>
            </w:r>
          </w:p>
          <w:p w:rsidR="00BF3558" w:rsidRDefault="00277343">
            <w:pPr>
              <w:tabs>
                <w:tab w:val="clear" w:pos="708"/>
              </w:tabs>
              <w:spacing w:line="268" w:lineRule="atLeast"/>
              <w:jc w:val="both"/>
            </w:pPr>
            <w:r>
              <w:rPr>
                <w:b/>
                <w:sz w:val="22"/>
                <w:szCs w:val="22"/>
              </w:rPr>
              <w:t xml:space="preserve">Иметь </w:t>
            </w:r>
            <w:r>
              <w:rPr>
                <w:b/>
                <w:iCs/>
                <w:sz w:val="22"/>
                <w:szCs w:val="22"/>
              </w:rPr>
              <w:t>практический опыт</w:t>
            </w:r>
            <w:r>
              <w:rPr>
                <w:iCs/>
                <w:sz w:val="22"/>
                <w:szCs w:val="22"/>
              </w:rPr>
              <w:t xml:space="preserve"> анализа философских и исторических фактов, опыт оценки явлений культуры.</w:t>
            </w:r>
          </w:p>
        </w:tc>
      </w:tr>
      <w:tr w:rsidR="00BF3558"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14" w:name="dst100121"/>
            <w:bookmarkEnd w:id="14"/>
            <w:r>
              <w:t xml:space="preserve">Самоорганизация и саморазвитие </w:t>
            </w:r>
          </w:p>
          <w:p w:rsidR="00BF3558" w:rsidRDefault="00277343">
            <w:pPr>
              <w:tabs>
                <w:tab w:val="clear" w:pos="708"/>
              </w:tabs>
              <w:spacing w:line="335" w:lineRule="atLeast"/>
            </w:pPr>
            <w:r>
              <w:t>(в том числе здоровьесбережение)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УК-6.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bookmarkStart w:id="15" w:name="dst100122"/>
            <w:bookmarkEnd w:id="15"/>
            <w: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iCs/>
                <w:sz w:val="22"/>
                <w:szCs w:val="22"/>
              </w:rPr>
              <w:t xml:space="preserve"> основные принципы самовоспитания и самообразования,</w:t>
            </w:r>
          </w:p>
          <w:p w:rsidR="00BF3558" w:rsidRDefault="00277343">
            <w:pPr>
              <w:rPr>
                <w:b/>
                <w:iCs/>
              </w:rPr>
            </w:pPr>
            <w:r>
              <w:rPr>
                <w:sz w:val="22"/>
                <w:szCs w:val="22"/>
              </w:rPr>
              <w:t>профессионального и личностного развития, исходя из этапов карьерного роста и требований рынка труда.</w:t>
            </w:r>
          </w:p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iCs/>
                <w:sz w:val="22"/>
                <w:szCs w:val="22"/>
              </w:rPr>
              <w:t xml:space="preserve"> планировать свое рабочее время и время для саморазвития.</w:t>
            </w:r>
            <w:r>
              <w:rPr>
                <w:sz w:val="22"/>
                <w:szCs w:val="22"/>
              </w:rPr>
              <w:t xml:space="preserve"> формулировать цели личностного и профессионального развития и условия их достижения, исходя из тенденций развития области профессиональной деятельности, индивидуально-личностных особенностей.</w:t>
            </w:r>
          </w:p>
          <w:p w:rsidR="00BF3558" w:rsidRDefault="00277343">
            <w:pPr>
              <w:tabs>
                <w:tab w:val="clear" w:pos="708"/>
              </w:tabs>
              <w:spacing w:line="268" w:lineRule="atLeast"/>
              <w:jc w:val="both"/>
            </w:pPr>
            <w:r>
              <w:rPr>
                <w:b/>
                <w:sz w:val="22"/>
                <w:szCs w:val="22"/>
              </w:rPr>
              <w:t xml:space="preserve">Иметь </w:t>
            </w:r>
            <w:r>
              <w:rPr>
                <w:b/>
                <w:iCs/>
                <w:sz w:val="22"/>
                <w:szCs w:val="22"/>
              </w:rPr>
              <w:t xml:space="preserve">практический опыт </w:t>
            </w:r>
            <w:r>
              <w:rPr>
                <w:iCs/>
                <w:sz w:val="22"/>
                <w:szCs w:val="22"/>
              </w:rPr>
              <w:t>получения дополнительного образования, изучения дополнительных образовательных программ.</w:t>
            </w:r>
          </w:p>
        </w:tc>
      </w:tr>
      <w:tr w:rsidR="00BF3558"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BF3558">
            <w:pPr>
              <w:tabs>
                <w:tab w:val="clear" w:pos="708"/>
              </w:tabs>
            </w:pP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УК-7.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bookmarkStart w:id="16" w:name="dst100123"/>
            <w:bookmarkEnd w:id="16"/>
            <w: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t>Знать:</w:t>
            </w:r>
            <w:r>
              <w:rPr>
                <w:iCs/>
                <w:sz w:val="22"/>
                <w:szCs w:val="22"/>
              </w:rPr>
              <w:t xml:space="preserve"> основы здорового образа жизни, здоровье-сберегающих технологий, физической культуры.</w:t>
            </w:r>
          </w:p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iCs/>
                <w:sz w:val="22"/>
                <w:szCs w:val="22"/>
              </w:rPr>
              <w:t xml:space="preserve"> выполнять комплекс </w:t>
            </w:r>
            <w:r w:rsidR="00D9635B">
              <w:rPr>
                <w:iCs/>
                <w:sz w:val="22"/>
                <w:szCs w:val="22"/>
              </w:rPr>
              <w:t>физических</w:t>
            </w:r>
            <w:r>
              <w:rPr>
                <w:iCs/>
                <w:sz w:val="22"/>
                <w:szCs w:val="22"/>
              </w:rPr>
              <w:t xml:space="preserve"> упражнений.</w:t>
            </w:r>
          </w:p>
          <w:p w:rsidR="00BF3558" w:rsidRDefault="00277343">
            <w:pPr>
              <w:tabs>
                <w:tab w:val="clear" w:pos="708"/>
              </w:tabs>
              <w:spacing w:line="268" w:lineRule="atLeast"/>
              <w:jc w:val="both"/>
            </w:pPr>
            <w:r>
              <w:rPr>
                <w:b/>
                <w:sz w:val="22"/>
                <w:szCs w:val="22"/>
              </w:rPr>
              <w:t xml:space="preserve">Иметь </w:t>
            </w:r>
            <w:r>
              <w:rPr>
                <w:b/>
                <w:iCs/>
                <w:sz w:val="22"/>
                <w:szCs w:val="22"/>
              </w:rPr>
              <w:t xml:space="preserve">практический опыт </w:t>
            </w:r>
            <w:r>
              <w:rPr>
                <w:iCs/>
                <w:sz w:val="22"/>
                <w:szCs w:val="22"/>
              </w:rPr>
              <w:t>занятий физической культурой.</w:t>
            </w:r>
          </w:p>
        </w:tc>
      </w:tr>
      <w:tr w:rsidR="00BF3558"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17" w:name="dst100124"/>
            <w:bookmarkEnd w:id="17"/>
            <w:r>
              <w:t>Безопасность жизнедеятельности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УК-8.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bookmarkStart w:id="18" w:name="dst100125"/>
            <w:bookmarkEnd w:id="18"/>
            <w:r>
              <w:t>Способен создавать и поддерживать в повседневной жизни и в профессиональной деятельности безопас</w:t>
            </w:r>
            <w:r>
              <w:lastRenderedPageBreak/>
              <w:t>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rPr>
                <w:b/>
                <w:iCs/>
              </w:rPr>
            </w:pPr>
            <w:r>
              <w:rPr>
                <w:b/>
                <w:sz w:val="22"/>
                <w:szCs w:val="22"/>
              </w:rPr>
              <w:lastRenderedPageBreak/>
              <w:t>Знать:</w:t>
            </w:r>
            <w:r>
              <w:rPr>
                <w:iCs/>
                <w:sz w:val="22"/>
                <w:szCs w:val="22"/>
              </w:rPr>
              <w:t xml:space="preserve"> основы безопасности жизнедеятельности, телефоны служб спасения.</w:t>
            </w:r>
          </w:p>
          <w:p w:rsidR="00BF3558" w:rsidRDefault="00277343">
            <w:pPr>
              <w:rPr>
                <w:iCs/>
              </w:rPr>
            </w:pPr>
            <w:r>
              <w:rPr>
                <w:b/>
                <w:sz w:val="22"/>
                <w:szCs w:val="22"/>
              </w:rPr>
              <w:t>Уметь:</w:t>
            </w:r>
            <w:r>
              <w:rPr>
                <w:iCs/>
                <w:sz w:val="22"/>
                <w:szCs w:val="22"/>
              </w:rPr>
              <w:t xml:space="preserve"> оказать первую помощь в чрезвычайных ситуациях, создавать безопасные условия реализации профессиональной деятельности.</w:t>
            </w:r>
          </w:p>
          <w:p w:rsidR="00BF3558" w:rsidRDefault="00277343">
            <w:pPr>
              <w:tabs>
                <w:tab w:val="clear" w:pos="708"/>
              </w:tabs>
              <w:spacing w:line="268" w:lineRule="atLeast"/>
              <w:jc w:val="both"/>
            </w:pPr>
            <w:r>
              <w:rPr>
                <w:b/>
                <w:sz w:val="22"/>
                <w:szCs w:val="22"/>
              </w:rPr>
              <w:t xml:space="preserve">Иметь </w:t>
            </w:r>
            <w:r>
              <w:rPr>
                <w:b/>
                <w:iCs/>
                <w:sz w:val="22"/>
                <w:szCs w:val="22"/>
              </w:rPr>
              <w:t xml:space="preserve">практический опыт </w:t>
            </w:r>
            <w:r>
              <w:rPr>
                <w:iCs/>
                <w:sz w:val="22"/>
                <w:szCs w:val="22"/>
              </w:rPr>
              <w:t>поддержания безопасных условий жизнедеятельности.</w:t>
            </w:r>
          </w:p>
        </w:tc>
      </w:tr>
      <w:tr w:rsidR="00BF3558"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r>
              <w:t>Инклюзивная компетентность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r>
              <w:t>УК-9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основы первой помощи, особенности работы и инвалидами, и лицами с ограниченными возможностями здоровья</w:t>
            </w:r>
          </w:p>
          <w:p w:rsidR="00BF3558" w:rsidRDefault="002773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формулировать текущие и перспективные задачи при взаимодействии с лицами с ограниченными возможностями здоровья и инвалидностью.</w:t>
            </w:r>
          </w:p>
          <w:p w:rsidR="00BF3558" w:rsidRDefault="002773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Иметь практический опыт: </w:t>
            </w:r>
            <w:r>
              <w:rPr>
                <w:sz w:val="22"/>
                <w:szCs w:val="22"/>
              </w:rPr>
              <w:t>оказания первой помощи</w:t>
            </w:r>
          </w:p>
        </w:tc>
      </w:tr>
      <w:tr w:rsidR="00BF3558"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r>
              <w:t>УК-10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необходимые для осуществления профессиональной деятельности правовые нормы, регулирующие экономические правоотношения.</w:t>
            </w:r>
          </w:p>
          <w:p w:rsidR="00BF3558" w:rsidRDefault="002773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определять круг задач в рамках избранных видов профессиональной деятельности, планировать собственную деятельность исходя из имеющихся ресурсов; соотносить главное и второстепенное, решать поставленные задачи в рамках избранных видов профессиональной деятельности.</w:t>
            </w:r>
          </w:p>
          <w:p w:rsidR="00BF3558" w:rsidRDefault="002773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Иметь практический опыт: </w:t>
            </w:r>
            <w:r>
              <w:rPr>
                <w:sz w:val="22"/>
                <w:szCs w:val="22"/>
              </w:rPr>
              <w:t>навыками применения нормативной базы и решения экономических задач в области избранных видов профессиональной деятельности.</w:t>
            </w:r>
          </w:p>
        </w:tc>
      </w:tr>
      <w:tr w:rsidR="00BF3558"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r>
              <w:t>Гражданская позиция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r>
              <w:t>УК-11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268" w:lineRule="atLeast"/>
              <w:ind w:left="39" w:right="136"/>
              <w:jc w:val="both"/>
            </w:pPr>
            <w:r>
              <w:t>Способен формировать нетерпимое отношение к коррупционному поведению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558" w:rsidRDefault="002773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>основы антикоррупционного законодательства и антикоррупционной политики России основные требования нормативных правовых актов при подготовке и принятии решений.</w:t>
            </w:r>
          </w:p>
          <w:p w:rsidR="00BF3558" w:rsidRDefault="0027734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действовать в соответствии с моральными и нравственными принципами и правовыми нормами, предупреждать преступное поведение и коррупционные отношения; разрабатывать нормативные правовые акты в соответствии с профилем своей деятельности.</w:t>
            </w:r>
          </w:p>
          <w:p w:rsidR="00BF3558" w:rsidRDefault="0027734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Иметь практический опыт: </w:t>
            </w:r>
            <w:r>
              <w:rPr>
                <w:sz w:val="22"/>
                <w:szCs w:val="22"/>
              </w:rPr>
              <w:t>принятия решений в соответствии с требования нормативных правовых актов</w:t>
            </w:r>
          </w:p>
        </w:tc>
      </w:tr>
    </w:tbl>
    <w:p w:rsidR="00BF3558" w:rsidRDefault="00BF3558">
      <w:pPr>
        <w:shd w:val="clear" w:color="auto" w:fill="FFFFFF"/>
        <w:tabs>
          <w:tab w:val="clear" w:pos="708"/>
        </w:tabs>
        <w:spacing w:line="315" w:lineRule="atLeast"/>
        <w:jc w:val="both"/>
        <w:rPr>
          <w:rFonts w:ascii="Arial" w:hAnsi="Arial" w:cs="Arial"/>
          <w:sz w:val="26"/>
          <w:szCs w:val="26"/>
        </w:rPr>
      </w:pPr>
      <w:bookmarkStart w:id="19" w:name="dst100126"/>
      <w:bookmarkEnd w:id="19"/>
    </w:p>
    <w:p w:rsidR="00BF3558" w:rsidRDefault="00BF3558">
      <w:pPr>
        <w:shd w:val="clear" w:color="auto" w:fill="FFFFFF"/>
        <w:tabs>
          <w:tab w:val="clear" w:pos="708"/>
        </w:tabs>
        <w:spacing w:line="315" w:lineRule="atLeast"/>
        <w:jc w:val="both"/>
        <w:rPr>
          <w:rFonts w:ascii="Arial" w:hAnsi="Arial" w:cs="Arial"/>
          <w:sz w:val="26"/>
          <w:szCs w:val="26"/>
        </w:rPr>
      </w:pP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jc w:val="both"/>
        <w:rPr>
          <w:b/>
          <w:i/>
        </w:rPr>
      </w:pPr>
      <w:r>
        <w:rPr>
          <w:rFonts w:ascii="Arial" w:hAnsi="Arial" w:cs="Arial"/>
          <w:sz w:val="26"/>
          <w:szCs w:val="26"/>
        </w:rPr>
        <w:lastRenderedPageBreak/>
        <w:t> </w:t>
      </w:r>
      <w:r>
        <w:rPr>
          <w:b/>
          <w:i/>
        </w:rPr>
        <w:t>Общепрофессиональные  компетенции</w:t>
      </w:r>
    </w:p>
    <w:p w:rsidR="00BF3558" w:rsidRDefault="00BF3558">
      <w:pPr>
        <w:shd w:val="clear" w:color="auto" w:fill="FFFFFF"/>
        <w:tabs>
          <w:tab w:val="clear" w:pos="708"/>
        </w:tabs>
        <w:spacing w:line="315" w:lineRule="atLeast"/>
        <w:jc w:val="both"/>
        <w:rPr>
          <w:b/>
          <w:i/>
        </w:rPr>
      </w:pPr>
    </w:p>
    <w:tbl>
      <w:tblPr>
        <w:tblStyle w:val="afff4"/>
        <w:tblW w:w="5000" w:type="pct"/>
        <w:tblLook w:val="04A0" w:firstRow="1" w:lastRow="0" w:firstColumn="1" w:lastColumn="0" w:noHBand="0" w:noVBand="1"/>
      </w:tblPr>
      <w:tblGrid>
        <w:gridCol w:w="1638"/>
        <w:gridCol w:w="4946"/>
        <w:gridCol w:w="8259"/>
      </w:tblGrid>
      <w:tr w:rsidR="00BF3558">
        <w:trPr>
          <w:tblHeader/>
        </w:trPr>
        <w:tc>
          <w:tcPr>
            <w:tcW w:w="1639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Код</w:t>
            </w:r>
          </w:p>
        </w:tc>
        <w:tc>
          <w:tcPr>
            <w:tcW w:w="4949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Наименование общепрофессиональной компетенции выпускника программы бакалавриата</w:t>
            </w:r>
          </w:p>
        </w:tc>
        <w:tc>
          <w:tcPr>
            <w:tcW w:w="8265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Наименование индикатора достижения общепрофессиональной компетенции</w:t>
            </w:r>
          </w:p>
          <w:p w:rsidR="00BF3558" w:rsidRDefault="00BF3558">
            <w:pPr>
              <w:rPr>
                <w:b/>
                <w:i/>
                <w:szCs w:val="20"/>
              </w:rPr>
            </w:pPr>
          </w:p>
        </w:tc>
      </w:tr>
      <w:tr w:rsidR="00BF3558">
        <w:tc>
          <w:tcPr>
            <w:tcW w:w="14853" w:type="dxa"/>
            <w:gridSpan w:val="3"/>
            <w:shd w:val="clear" w:color="auto" w:fill="FFFFFF" w:themeFill="background1"/>
          </w:tcPr>
          <w:p w:rsidR="00BF3558" w:rsidRDefault="00277343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i/>
                <w:shd w:val="clear" w:color="auto" w:fill="FFFFFF"/>
              </w:rPr>
              <w:t xml:space="preserve">тип задач профессиональной деятельности:  Научно-исследовательский </w:t>
            </w:r>
          </w:p>
        </w:tc>
      </w:tr>
      <w:tr w:rsidR="00BF3558">
        <w:tc>
          <w:tcPr>
            <w:tcW w:w="1639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t>ОПК-1</w:t>
            </w:r>
          </w:p>
        </w:tc>
        <w:tc>
          <w:tcPr>
            <w:tcW w:w="4949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t>Способен применять знания (на промежуточном уровне) экономической теории при решении прикладных задач;</w:t>
            </w:r>
          </w:p>
        </w:tc>
        <w:tc>
          <w:tcPr>
            <w:tcW w:w="8265" w:type="dxa"/>
            <w:shd w:val="clear" w:color="auto" w:fill="auto"/>
          </w:tcPr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  <w:r>
              <w:t xml:space="preserve"> </w:t>
            </w:r>
            <w:r>
              <w:rPr>
                <w:iCs/>
              </w:rPr>
              <w:t xml:space="preserve">основы </w:t>
            </w:r>
            <w:r>
              <w:rPr>
                <w:iCs/>
                <w:shd w:val="clear" w:color="auto" w:fill="FFFFFF"/>
              </w:rPr>
              <w:t xml:space="preserve">экономической теории </w:t>
            </w:r>
          </w:p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 xml:space="preserve">Уметь: </w:t>
            </w:r>
            <w:r>
              <w:rPr>
                <w:iCs/>
                <w:shd w:val="clear" w:color="auto" w:fill="FFFFFF"/>
              </w:rPr>
              <w:t>решать стандартные задачи профессиональной деятельности на основе применения знаний экономической теории</w:t>
            </w:r>
            <w:r>
              <w:rPr>
                <w:shd w:val="clear" w:color="auto" w:fill="FFFFFF"/>
              </w:rPr>
              <w:t>.</w:t>
            </w:r>
          </w:p>
          <w:p w:rsidR="00BF3558" w:rsidRDefault="00277343">
            <w:pPr>
              <w:jc w:val="both"/>
              <w:rPr>
                <w:b/>
                <w:iCs/>
                <w:highlight w:val="white"/>
              </w:rPr>
            </w:pPr>
            <w:r>
              <w:rPr>
                <w:b/>
                <w:sz w:val="22"/>
                <w:szCs w:val="22"/>
              </w:rPr>
              <w:t xml:space="preserve">Иметь практический опыт: </w:t>
            </w:r>
            <w:r>
              <w:rPr>
                <w:rFonts w:ascii="Times New Roman CYR" w:hAnsi="Times New Roman CYR" w:cs="Times New Roman CYR"/>
                <w:iCs/>
                <w:shd w:val="clear" w:color="auto" w:fill="FFFFFF"/>
              </w:rPr>
              <w:t xml:space="preserve">использования экономических законов и закономерностей  в обосновании решений </w:t>
            </w:r>
            <w:r>
              <w:rPr>
                <w:iCs/>
                <w:shd w:val="clear" w:color="auto" w:fill="FFFFFF"/>
              </w:rPr>
              <w:t>профессиональных задач</w:t>
            </w:r>
          </w:p>
        </w:tc>
      </w:tr>
      <w:tr w:rsidR="00BF3558">
        <w:tc>
          <w:tcPr>
            <w:tcW w:w="1639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t>ОПК-2</w:t>
            </w:r>
          </w:p>
        </w:tc>
        <w:tc>
          <w:tcPr>
            <w:tcW w:w="4949" w:type="dxa"/>
            <w:shd w:val="clear" w:color="auto" w:fill="auto"/>
          </w:tcPr>
          <w:p w:rsidR="00BF3558" w:rsidRDefault="00277343">
            <w:pPr>
              <w:widowControl w:val="0"/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задач;</w:t>
            </w:r>
          </w:p>
          <w:p w:rsidR="00BF3558" w:rsidRDefault="00BF3558">
            <w:pPr>
              <w:jc w:val="both"/>
            </w:pPr>
          </w:p>
        </w:tc>
        <w:tc>
          <w:tcPr>
            <w:tcW w:w="8265" w:type="dxa"/>
            <w:shd w:val="clear" w:color="auto" w:fill="auto"/>
          </w:tcPr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 xml:space="preserve">Знать: </w:t>
            </w:r>
            <w:r>
              <w:rPr>
                <w:iCs/>
                <w:shd w:val="clear" w:color="auto" w:fill="FFFFFF"/>
              </w:rPr>
              <w:t xml:space="preserve">основы </w:t>
            </w:r>
            <w:r>
              <w:rPr>
                <w:shd w:val="clear" w:color="auto" w:fill="FFFFFF"/>
              </w:rPr>
              <w:t>сбора, обработки и статистического анализа</w:t>
            </w:r>
            <w:r>
              <w:rPr>
                <w:iCs/>
                <w:shd w:val="clear" w:color="auto" w:fill="FFFFFF"/>
              </w:rPr>
              <w:t xml:space="preserve"> данных для решения профессиональных задач</w:t>
            </w:r>
          </w:p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 xml:space="preserve">Уметь: </w:t>
            </w:r>
            <w:r>
              <w:rPr>
                <w:iCs/>
                <w:shd w:val="clear" w:color="auto" w:fill="FFFFFF"/>
              </w:rPr>
              <w:t>осуществлять сбор, обработку и статистический анализ</w:t>
            </w:r>
            <w:r>
              <w:rPr>
                <w:shd w:val="clear" w:color="auto" w:fill="FFFFFF"/>
              </w:rPr>
              <w:t xml:space="preserve"> данных </w:t>
            </w:r>
            <w:r>
              <w:rPr>
                <w:iCs/>
                <w:shd w:val="clear" w:color="auto" w:fill="FFFFFF"/>
              </w:rPr>
              <w:t>для решения профессиональных задач</w:t>
            </w:r>
          </w:p>
          <w:p w:rsidR="00BF3558" w:rsidRDefault="00277343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Иметь практический опыт: </w:t>
            </w:r>
            <w:r>
              <w:rPr>
                <w:iCs/>
                <w:shd w:val="clear" w:color="auto" w:fill="FFFFFF"/>
              </w:rPr>
              <w:t>сбора, обработки м статистического анализа данных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</w:rPr>
              <w:t>для решения профессиональных задач</w:t>
            </w:r>
          </w:p>
        </w:tc>
      </w:tr>
      <w:tr w:rsidR="00BF3558">
        <w:tc>
          <w:tcPr>
            <w:tcW w:w="1639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t>ОПК-3</w:t>
            </w:r>
          </w:p>
        </w:tc>
        <w:tc>
          <w:tcPr>
            <w:tcW w:w="4949" w:type="dxa"/>
            <w:shd w:val="clear" w:color="auto" w:fill="auto"/>
          </w:tcPr>
          <w:p w:rsidR="00BF3558" w:rsidRDefault="00277343">
            <w:pPr>
              <w:widowControl w:val="0"/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Способен анализировать и содержательно объяснять природу экономических процессов на микро- и макроуровне;</w:t>
            </w:r>
          </w:p>
          <w:p w:rsidR="00BF3558" w:rsidRDefault="00BF3558">
            <w:pPr>
              <w:jc w:val="both"/>
            </w:pPr>
          </w:p>
        </w:tc>
        <w:tc>
          <w:tcPr>
            <w:tcW w:w="8265" w:type="dxa"/>
            <w:shd w:val="clear" w:color="auto" w:fill="auto"/>
          </w:tcPr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  <w:r>
              <w:rPr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</w:rPr>
              <w:t>методы и инструментальные средства для обработки экономических данных  о содержании процессов на микро и макроуровне</w:t>
            </w:r>
          </w:p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 xml:space="preserve">Уметь: </w:t>
            </w:r>
            <w:r>
              <w:rPr>
                <w:shd w:val="clear" w:color="auto" w:fill="FFFFFF"/>
              </w:rPr>
              <w:t xml:space="preserve">выбрать </w:t>
            </w:r>
            <w:r>
              <w:rPr>
                <w:iCs/>
                <w:shd w:val="clear" w:color="auto" w:fill="FFFFFF"/>
              </w:rPr>
              <w:t>и применить методы и инструментальные средства для обработки экономических данных  о содержании процессов на микро и макроуровне</w:t>
            </w:r>
            <w:r>
              <w:rPr>
                <w:shd w:val="clear" w:color="auto" w:fill="FFFFFF"/>
              </w:rPr>
              <w:t>.</w:t>
            </w:r>
          </w:p>
          <w:p w:rsidR="00BF3558" w:rsidRDefault="00277343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Иметь практический опыт: </w:t>
            </w:r>
            <w:r>
              <w:rPr>
                <w:rFonts w:ascii="Times New Roman CYR" w:hAnsi="Times New Roman CYR" w:cs="Times New Roman CYR"/>
                <w:iCs/>
                <w:shd w:val="clear" w:color="auto" w:fill="FFFFFF"/>
              </w:rPr>
              <w:t>анализа</w:t>
            </w:r>
            <w:r>
              <w:rPr>
                <w:iCs/>
                <w:szCs w:val="24"/>
                <w:shd w:val="clear" w:color="auto" w:fill="FFFFFF"/>
              </w:rPr>
              <w:t xml:space="preserve"> экономических данных  о содержании процессов на микро и макроуровне</w:t>
            </w:r>
          </w:p>
        </w:tc>
      </w:tr>
      <w:tr w:rsidR="00BF3558">
        <w:tc>
          <w:tcPr>
            <w:tcW w:w="1639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t>ОПК-4</w:t>
            </w:r>
          </w:p>
        </w:tc>
        <w:tc>
          <w:tcPr>
            <w:tcW w:w="4949" w:type="dxa"/>
            <w:shd w:val="clear" w:color="auto" w:fill="auto"/>
          </w:tcPr>
          <w:p w:rsidR="00BF3558" w:rsidRDefault="00277343">
            <w:pPr>
              <w:widowControl w:val="0"/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Способен предлагать экономически и финансово обоснованные организационно-управленческие решения в профессиональной деятельности;</w:t>
            </w:r>
          </w:p>
          <w:p w:rsidR="00BF3558" w:rsidRDefault="00BF3558">
            <w:pPr>
              <w:jc w:val="both"/>
            </w:pPr>
          </w:p>
        </w:tc>
        <w:tc>
          <w:tcPr>
            <w:tcW w:w="8265" w:type="dxa"/>
            <w:shd w:val="clear" w:color="auto" w:fill="auto"/>
          </w:tcPr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 xml:space="preserve">Знать: </w:t>
            </w:r>
            <w:r>
              <w:rPr>
                <w:bCs/>
                <w:shd w:val="clear" w:color="auto" w:fill="FFFFFF"/>
              </w:rPr>
              <w:t>методы и технологии</w:t>
            </w:r>
            <w:r>
              <w:rPr>
                <w:b/>
                <w:iCs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поиска и финансово-экономического обоснования организационно-управленческих решений в профессиональной деятельности</w:t>
            </w:r>
          </w:p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 xml:space="preserve">Уметь: </w:t>
            </w:r>
            <w:r>
              <w:rPr>
                <w:bCs/>
                <w:shd w:val="clear" w:color="auto" w:fill="FFFFFF"/>
              </w:rPr>
              <w:t>предлагать и делать финансово-экономическое обоснование</w:t>
            </w:r>
            <w:r>
              <w:rPr>
                <w:b/>
                <w:iCs/>
                <w:shd w:val="clear" w:color="auto" w:fill="FFFFFF"/>
              </w:rPr>
              <w:t xml:space="preserve"> </w:t>
            </w:r>
            <w:r>
              <w:rPr>
                <w:iCs/>
                <w:shd w:val="clear" w:color="auto" w:fill="FFFFFF"/>
              </w:rPr>
              <w:t>организационно-управленческих решений</w:t>
            </w:r>
            <w:r>
              <w:rPr>
                <w:shd w:val="clear" w:color="auto" w:fill="FFFFFF"/>
              </w:rPr>
              <w:t xml:space="preserve"> в профессиональной деятельности</w:t>
            </w:r>
          </w:p>
          <w:p w:rsidR="00BF3558" w:rsidRDefault="00277343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Иметь практический опыт: </w:t>
            </w:r>
            <w:r>
              <w:rPr>
                <w:rFonts w:ascii="Times New Roman CYR" w:hAnsi="Times New Roman CYR" w:cs="Times New Roman CYR"/>
                <w:b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Cs/>
                <w:szCs w:val="24"/>
                <w:shd w:val="clear" w:color="auto" w:fill="FFFFFF"/>
              </w:rPr>
              <w:t>навыками разработки</w:t>
            </w:r>
            <w:r>
              <w:rPr>
                <w:rFonts w:ascii="Times New Roman CYR" w:hAnsi="Times New Roman CYR" w:cs="Times New Roman CYR"/>
                <w:b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iCs/>
                <w:szCs w:val="24"/>
                <w:shd w:val="clear" w:color="auto" w:fill="FFFFFF"/>
              </w:rPr>
              <w:t>и обоснования</w:t>
            </w:r>
            <w:r>
              <w:rPr>
                <w:rFonts w:ascii="Times New Roman CYR" w:hAnsi="Times New Roman CYR" w:cs="Times New Roman CYR"/>
                <w:b/>
                <w:szCs w:val="24"/>
                <w:shd w:val="clear" w:color="auto" w:fill="FFFFFF"/>
              </w:rPr>
              <w:t xml:space="preserve">  </w:t>
            </w:r>
            <w:r>
              <w:rPr>
                <w:szCs w:val="24"/>
                <w:shd w:val="clear" w:color="auto" w:fill="FFFFFF"/>
              </w:rPr>
              <w:t>организационно-управленческих решений в профессиональной деятельности</w:t>
            </w:r>
          </w:p>
        </w:tc>
      </w:tr>
      <w:tr w:rsidR="00BF3558">
        <w:tc>
          <w:tcPr>
            <w:tcW w:w="1639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t>ОПК-5</w:t>
            </w:r>
          </w:p>
        </w:tc>
        <w:tc>
          <w:tcPr>
            <w:tcW w:w="4949" w:type="dxa"/>
            <w:shd w:val="clear" w:color="auto" w:fill="auto"/>
          </w:tcPr>
          <w:p w:rsidR="00BF3558" w:rsidRDefault="00277343">
            <w:pPr>
              <w:pStyle w:val="ConsPlusNormal"/>
              <w:jc w:val="both"/>
            </w:pPr>
            <w:r>
              <w:rPr>
                <w:szCs w:val="24"/>
                <w:shd w:val="clear" w:color="auto" w:fill="FFFFFF"/>
              </w:rPr>
              <w:t>Способен использовать современные информационные технологии и программные средства при решении профессиональных задач.</w:t>
            </w:r>
          </w:p>
        </w:tc>
        <w:tc>
          <w:tcPr>
            <w:tcW w:w="8265" w:type="dxa"/>
            <w:shd w:val="clear" w:color="auto" w:fill="auto"/>
          </w:tcPr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  <w:r>
              <w:rPr>
                <w:iCs/>
                <w:shd w:val="clear" w:color="auto" w:fill="FFFFFF"/>
              </w:rPr>
              <w:t xml:space="preserve">  </w:t>
            </w:r>
            <w:r>
              <w:rPr>
                <w:shd w:val="clear" w:color="auto" w:fill="FFFFFF"/>
              </w:rPr>
              <w:t>основные информационные технологии и  программные средства, необходимые  для решения профессиональных задач</w:t>
            </w:r>
          </w:p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lastRenderedPageBreak/>
              <w:t xml:space="preserve">Уметь: </w:t>
            </w:r>
            <w:r>
              <w:rPr>
                <w:iCs/>
                <w:shd w:val="clear" w:color="auto" w:fill="FFFFFF"/>
              </w:rPr>
              <w:t>использовать современные информационные технологии и программные средства при решении профессиональных задач</w:t>
            </w:r>
            <w:r>
              <w:rPr>
                <w:shd w:val="clear" w:color="auto" w:fill="FFFFFF"/>
              </w:rPr>
              <w:t>.</w:t>
            </w:r>
          </w:p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sz w:val="22"/>
                <w:szCs w:val="22"/>
              </w:rPr>
              <w:t xml:space="preserve">Иметь практический опыт: </w:t>
            </w:r>
            <w:r>
              <w:rPr>
                <w:rFonts w:ascii="Times New Roman CYR" w:hAnsi="Times New Roman CYR" w:cs="Times New Roman CYR"/>
                <w:iCs/>
                <w:shd w:val="clear" w:color="auto" w:fill="FFFFFF"/>
              </w:rPr>
              <w:t xml:space="preserve">работы с </w:t>
            </w:r>
            <w:r>
              <w:rPr>
                <w:iCs/>
                <w:shd w:val="clear" w:color="auto" w:fill="FFFFFF"/>
              </w:rPr>
              <w:t>современными информационными технологиями и программными средствами при решении профессиональных задач</w:t>
            </w:r>
          </w:p>
        </w:tc>
      </w:tr>
      <w:tr w:rsidR="00BF3558">
        <w:tc>
          <w:tcPr>
            <w:tcW w:w="1639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  <w:shd w:val="clear" w:color="auto" w:fill="FFFFFF"/>
              </w:rPr>
              <w:lastRenderedPageBreak/>
              <w:t>ОПК-6</w:t>
            </w:r>
          </w:p>
        </w:tc>
        <w:tc>
          <w:tcPr>
            <w:tcW w:w="4949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8265" w:type="dxa"/>
            <w:shd w:val="clear" w:color="auto" w:fill="auto"/>
          </w:tcPr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  <w:r>
              <w:rPr>
                <w:iCs/>
                <w:shd w:val="clear" w:color="auto" w:fill="FFFFFF"/>
              </w:rPr>
              <w:t xml:space="preserve">  принципы работы современных </w:t>
            </w:r>
            <w:r>
              <w:rPr>
                <w:shd w:val="clear" w:color="auto" w:fill="FFFFFF"/>
              </w:rPr>
              <w:t>информационных технологий,  необходимых для решения задач профессиональной деятельности.</w:t>
            </w:r>
          </w:p>
          <w:p w:rsidR="00BF3558" w:rsidRDefault="00277343">
            <w:pPr>
              <w:jc w:val="both"/>
              <w:rPr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 xml:space="preserve">Уметь: </w:t>
            </w:r>
            <w:r>
              <w:rPr>
                <w:iCs/>
                <w:shd w:val="clear" w:color="auto" w:fill="FFFFFF"/>
              </w:rPr>
              <w:t>использовать современные информационные технологии для решения задач профессиональной деятельности</w:t>
            </w:r>
            <w:r>
              <w:rPr>
                <w:shd w:val="clear" w:color="auto" w:fill="FFFFFF"/>
              </w:rPr>
              <w:t>.</w:t>
            </w:r>
          </w:p>
          <w:p w:rsidR="00BF3558" w:rsidRDefault="00277343">
            <w:pPr>
              <w:jc w:val="both"/>
              <w:rPr>
                <w:b/>
                <w:iCs/>
                <w:highlight w:val="white"/>
              </w:rPr>
            </w:pPr>
            <w:r>
              <w:rPr>
                <w:b/>
              </w:rPr>
              <w:t xml:space="preserve">Иметь практический опыт: </w:t>
            </w:r>
            <w:r>
              <w:rPr>
                <w:iCs/>
                <w:shd w:val="clear" w:color="auto" w:fill="FFFFFF"/>
              </w:rPr>
              <w:t>работы с современными информационными технологиями при решении задач профессиональной деятельности</w:t>
            </w:r>
          </w:p>
        </w:tc>
      </w:tr>
    </w:tbl>
    <w:p w:rsidR="00BF3558" w:rsidRDefault="00BF3558">
      <w:pPr>
        <w:pStyle w:val="ConsPlusNormal"/>
        <w:ind w:firstLine="540"/>
        <w:jc w:val="both"/>
        <w:rPr>
          <w:b/>
          <w:i/>
          <w:szCs w:val="24"/>
          <w:highlight w:val="white"/>
        </w:rPr>
      </w:pPr>
    </w:p>
    <w:p w:rsidR="00BF3558" w:rsidRDefault="00277343">
      <w:pPr>
        <w:pStyle w:val="ConsPlusNormal"/>
        <w:ind w:firstLine="540"/>
        <w:jc w:val="both"/>
        <w:rPr>
          <w:i/>
          <w:szCs w:val="24"/>
          <w:highlight w:val="white"/>
        </w:rPr>
      </w:pPr>
      <w:r>
        <w:rPr>
          <w:b/>
          <w:i/>
          <w:szCs w:val="24"/>
          <w:shd w:val="clear" w:color="auto" w:fill="FFFFFF"/>
        </w:rPr>
        <w:t>Профессиональные компетенции</w:t>
      </w:r>
      <w:r>
        <w:rPr>
          <w:i/>
          <w:szCs w:val="24"/>
          <w:shd w:val="clear" w:color="auto" w:fill="FFFFFF"/>
        </w:rPr>
        <w:t xml:space="preserve"> </w:t>
      </w:r>
    </w:p>
    <w:p w:rsidR="00BF3558" w:rsidRDefault="00BF3558">
      <w:pPr>
        <w:pStyle w:val="ConsPlusNormal"/>
        <w:ind w:firstLine="540"/>
        <w:jc w:val="both"/>
        <w:rPr>
          <w:szCs w:val="24"/>
          <w:highlight w:val="white"/>
        </w:rPr>
      </w:pPr>
    </w:p>
    <w:tbl>
      <w:tblPr>
        <w:tblStyle w:val="afff4"/>
        <w:tblW w:w="15021" w:type="dxa"/>
        <w:tblLook w:val="04A0" w:firstRow="1" w:lastRow="0" w:firstColumn="1" w:lastColumn="0" w:noHBand="0" w:noVBand="1"/>
      </w:tblPr>
      <w:tblGrid>
        <w:gridCol w:w="2152"/>
        <w:gridCol w:w="802"/>
        <w:gridCol w:w="2557"/>
        <w:gridCol w:w="9510"/>
      </w:tblGrid>
      <w:tr w:rsidR="00BF3558">
        <w:trPr>
          <w:tblHeader/>
        </w:trPr>
        <w:tc>
          <w:tcPr>
            <w:tcW w:w="2152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Наименование</w:t>
            </w:r>
          </w:p>
          <w:p w:rsidR="00BF3558" w:rsidRDefault="00277343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ОТФ</w:t>
            </w:r>
          </w:p>
          <w:p w:rsidR="00BF3558" w:rsidRDefault="00277343">
            <w:pPr>
              <w:pStyle w:val="ConsPlusNormal"/>
              <w:jc w:val="center"/>
              <w:rPr>
                <w:szCs w:val="24"/>
                <w:highlight w:val="white"/>
              </w:rPr>
            </w:pPr>
            <w:r>
              <w:rPr>
                <w:b/>
                <w:i/>
              </w:rPr>
              <w:t>Уровень 6</w:t>
            </w:r>
          </w:p>
        </w:tc>
        <w:tc>
          <w:tcPr>
            <w:tcW w:w="802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>Код</w:t>
            </w:r>
          </w:p>
        </w:tc>
        <w:tc>
          <w:tcPr>
            <w:tcW w:w="2557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highlight w:val="white"/>
              </w:rPr>
            </w:pPr>
            <w:r>
              <w:rPr>
                <w:b/>
                <w:i/>
                <w:szCs w:val="20"/>
              </w:rPr>
              <w:t>Наименование профессиональной компетенции</w:t>
            </w:r>
          </w:p>
        </w:tc>
        <w:tc>
          <w:tcPr>
            <w:tcW w:w="9509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b/>
                <w:i/>
                <w:iCs/>
                <w:szCs w:val="20"/>
              </w:rPr>
            </w:pPr>
            <w:r>
              <w:rPr>
                <w:b/>
                <w:i/>
                <w:iCs/>
                <w:szCs w:val="20"/>
              </w:rPr>
              <w:t>Наименование индикатора достижения общепрофессиональной компетенции</w:t>
            </w:r>
          </w:p>
          <w:p w:rsidR="00BF3558" w:rsidRDefault="00BF3558">
            <w:pPr>
              <w:pStyle w:val="ConsPlusNormal"/>
              <w:jc w:val="center"/>
              <w:rPr>
                <w:szCs w:val="24"/>
                <w:highlight w:val="white"/>
              </w:rPr>
            </w:pPr>
          </w:p>
        </w:tc>
      </w:tr>
      <w:tr w:rsidR="00BF3558">
        <w:tc>
          <w:tcPr>
            <w:tcW w:w="15020" w:type="dxa"/>
            <w:gridSpan w:val="4"/>
            <w:shd w:val="clear" w:color="auto" w:fill="FFFFFF" w:themeFill="background1"/>
          </w:tcPr>
          <w:p w:rsidR="00BF3558" w:rsidRDefault="00277343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shd w:val="clear" w:color="auto" w:fill="FFFFFF"/>
              </w:rPr>
              <w:t>тип задач профессиональной деятельности:  Аналитический</w:t>
            </w:r>
          </w:p>
        </w:tc>
      </w:tr>
      <w:tr w:rsidR="00BF3558">
        <w:tc>
          <w:tcPr>
            <w:tcW w:w="2152" w:type="dxa"/>
            <w:vMerge w:val="restart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Консультирование клиентов по использованию финансовых продуктов и услуг</w:t>
            </w:r>
          </w:p>
          <w:p w:rsidR="00BF3558" w:rsidRDefault="00BF3558">
            <w:pPr>
              <w:pStyle w:val="ConsPlusNormal"/>
              <w:jc w:val="both"/>
              <w:rPr>
                <w:szCs w:val="24"/>
                <w:highlight w:val="white"/>
              </w:rPr>
            </w:pPr>
          </w:p>
          <w:p w:rsidR="00BF3558" w:rsidRDefault="00BF3558">
            <w:pPr>
              <w:pStyle w:val="ConsPlusNormal"/>
              <w:jc w:val="both"/>
              <w:rPr>
                <w:szCs w:val="24"/>
                <w:highlight w:val="white"/>
              </w:rPr>
            </w:pPr>
          </w:p>
        </w:tc>
        <w:tc>
          <w:tcPr>
            <w:tcW w:w="80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ПК-1</w:t>
            </w:r>
          </w:p>
        </w:tc>
        <w:tc>
          <w:tcPr>
            <w:tcW w:w="2557" w:type="dxa"/>
            <w:shd w:val="clear" w:color="auto" w:fill="auto"/>
          </w:tcPr>
          <w:p w:rsidR="00BF3558" w:rsidRDefault="00277343">
            <w:pPr>
              <w:widowControl w:val="0"/>
              <w:tabs>
                <w:tab w:val="clear" w:pos="708"/>
              </w:tabs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 А/01.6 Мониторинг конъюнктуры рынка банковских услуг, рынка ценных бумаг, иностранной валюты, товарно-сырьевых рынков</w:t>
            </w:r>
          </w:p>
          <w:p w:rsidR="00BF3558" w:rsidRDefault="00BF3558">
            <w:pPr>
              <w:widowControl w:val="0"/>
              <w:tabs>
                <w:tab w:val="clear" w:pos="708"/>
              </w:tabs>
              <w:rPr>
                <w:highlight w:val="white"/>
              </w:rPr>
            </w:pPr>
          </w:p>
        </w:tc>
        <w:tc>
          <w:tcPr>
            <w:tcW w:w="9509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b/>
                <w:szCs w:val="24"/>
                <w:highlight w:val="white"/>
              </w:rPr>
            </w:pPr>
            <w:r>
              <w:rPr>
                <w:b/>
                <w:szCs w:val="24"/>
                <w:shd w:val="clear" w:color="auto" w:fill="FFFFFF"/>
              </w:rPr>
              <w:t xml:space="preserve">Знать: 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Конъюнктуру и механизмы функционирования финансовых рынков;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Базовые банковские, страховые и инвестиционные продукты и услуги;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Характеристики финансовых продуктов и услуг;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Методы экономической диагностики рынка финансовых услуг;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Технологии сбора первичной финансовой информации;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Основы гражданского, семейного и трудового права, регулирующие финансовые отношения домохозяйств и влияющие на сферу управления личными финансами;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Нормативную базу в области финансовой деятельности;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Основные мировые и российские тенденции изменения законодательства, регулирующего финансовую деятельность;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Основы макроэкономики, микроэкономики, финансовой математики, теории вероятностей и математической статистики;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 xml:space="preserve">Современную финансовую систему и финансовый рынок, история развития финансовой </w:t>
            </w:r>
            <w:r>
              <w:rPr>
                <w:szCs w:val="24"/>
                <w:shd w:val="clear" w:color="auto" w:fill="FFFFFF"/>
              </w:rPr>
              <w:lastRenderedPageBreak/>
              <w:t>системы и финансового рынка;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Современные информационные технологии, справочные и информационные системы в сфере права, финансового планирования, управления личными финансами;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Систему розничных финансовых услуг, применяемых при управлении личными финансами домохозяйств (инвестиционные, кредитные, страховые, пенсионные), их качественные, количественные характеристики;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Принципы работы, область применения и принципиальные ограничения методов и средств статистического анализа;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Методы сбора, обработки и анализа информации с применением современных средств связи, аппаратно-технических средств и компьютерных технологий;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Технологии проведения социологических и маркетинговых исследований;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Основы социологии, психологии;</w:t>
            </w:r>
          </w:p>
          <w:p w:rsidR="00BF3558" w:rsidRDefault="00277343">
            <w:pPr>
              <w:pStyle w:val="ConsPlusNormal"/>
              <w:jc w:val="both"/>
              <w:rPr>
                <w:b/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Основы инвестиционного менеджмента и инвестиционного маркетинга.</w:t>
            </w:r>
          </w:p>
          <w:p w:rsidR="00BF3558" w:rsidRDefault="00277343">
            <w:pPr>
              <w:pStyle w:val="ConsPlusNormal"/>
              <w:jc w:val="both"/>
              <w:rPr>
                <w:b/>
                <w:szCs w:val="24"/>
                <w:highlight w:val="white"/>
              </w:rPr>
            </w:pPr>
            <w:r>
              <w:rPr>
                <w:b/>
                <w:szCs w:val="24"/>
                <w:shd w:val="clear" w:color="auto" w:fill="FFFFFF"/>
              </w:rPr>
              <w:t>Уметь: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Мыслить системно, структурировать информацию;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Владеть базовыми навыками работы на персональном компьютере;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Работать в автоматизированных системах информационного обеспечения профессиональной деятельности;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Производить информационно-аналитическую работу по рынку финансовых продуктов и услуг;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Получать, интерпретировать и документировать результаты исследований;</w:t>
            </w:r>
          </w:p>
          <w:p w:rsidR="00BF3558" w:rsidRDefault="00277343">
            <w:pPr>
              <w:pStyle w:val="ConsPlusNormal"/>
              <w:jc w:val="both"/>
              <w:rPr>
                <w:b/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Применять универсальное и специализированное программное обеспечение, необходимое для сбора и анализа информации.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b/>
                <w:szCs w:val="24"/>
              </w:rPr>
              <w:t xml:space="preserve">Иметь практический опыт: 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Проведения исследования финансового рынка и изучение предложений финансовых услуг (в том числе действующих правил и условий, тарифной политики и действующих форм документации);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Сбора информации по спросу на рынке финансовых услуг;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Сбора данных и ведение базы по клиентам в программном комплексе;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Оценки качества, достаточности и надежности информации по контрагентам;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Составления подробных паспортов финансовых продуктов;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lastRenderedPageBreak/>
              <w:t>Составления аналитических заключений, рейтингов, прогнозов с целью предотвращения сделок с недобросовестными партнерами;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Организации сбора, обработки и анализа информации, в том числе с применением социологических, маркетинговых исследований;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Мониторинга информационных источников финансовой информации;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Анализа состояния и прогнозирование изменений инвестиционного и информационного рынков;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Организации и поддерживания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агентствами.</w:t>
            </w:r>
          </w:p>
        </w:tc>
      </w:tr>
      <w:tr w:rsidR="00BF3558">
        <w:tc>
          <w:tcPr>
            <w:tcW w:w="2152" w:type="dxa"/>
            <w:vMerge/>
            <w:shd w:val="clear" w:color="auto" w:fill="auto"/>
          </w:tcPr>
          <w:p w:rsidR="00BF3558" w:rsidRDefault="00BF3558">
            <w:pPr>
              <w:pStyle w:val="ConsPlusNormal"/>
              <w:jc w:val="both"/>
              <w:rPr>
                <w:szCs w:val="24"/>
                <w:highlight w:val="white"/>
              </w:rPr>
            </w:pPr>
          </w:p>
        </w:tc>
        <w:tc>
          <w:tcPr>
            <w:tcW w:w="80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ПК-2</w:t>
            </w:r>
          </w:p>
        </w:tc>
        <w:tc>
          <w:tcPr>
            <w:tcW w:w="2557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А/02.6 Подбор в интересах клиента поставщиков финансовых услуг и консультирование клиента по ограниченному кругу финансовых продуктов</w:t>
            </w:r>
          </w:p>
        </w:tc>
        <w:tc>
          <w:tcPr>
            <w:tcW w:w="9509" w:type="dxa"/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Базовые банковские, страховые и инвестиционные продукты и услуги;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Экономические и юридические аспекты оказания финансовых и консультационных услуг;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Основы психологии общения;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Принципы ведения консультационной работы с клиентами;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Этику делового общения;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Технологию ведения переговоров (телефонных переговоров);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Порядок, процедуры и условия заключения и оформления договоров на предоставление разных видов финансовых услуг;</w:t>
            </w:r>
            <w:r>
              <w:br/>
            </w:r>
            <w:r>
              <w:rPr>
                <w:shd w:val="clear" w:color="auto" w:fill="FFFFFF"/>
              </w:rPr>
              <w:t>Методы работы в кризисных ситуациях;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Передовой отечественный и зарубежный опыт в области связей с инвесторами;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Законы и иные нормативные правовые акты, относящиеся к вопросам регулирования связей с инвесторами; инвестиционное законодательство;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shd w:val="clear" w:color="auto" w:fill="FFFFFF"/>
              </w:rPr>
              <w:t>Кодексы профессиональных и этических принципов в области связей с инвесторами.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shd w:val="clear" w:color="auto" w:fill="FFFFFF"/>
              </w:rPr>
              <w:t>Работать с программными комплексами по управлению клиентскими взаимоотношениями;</w:t>
            </w:r>
            <w:r>
              <w:br/>
            </w:r>
            <w:r>
              <w:rPr>
                <w:shd w:val="clear" w:color="auto" w:fill="FFFFFF"/>
              </w:rPr>
              <w:t>Сравнивать параметры финансовых продуктов;</w:t>
            </w:r>
            <w:r>
              <w:br/>
            </w:r>
            <w:r>
              <w:rPr>
                <w:shd w:val="clear" w:color="auto" w:fill="FFFFFF"/>
              </w:rPr>
              <w:t>Организовывать и проводить деловые переговоры;</w:t>
            </w:r>
            <w:r>
              <w:br/>
            </w:r>
            <w:r>
              <w:rPr>
                <w:shd w:val="clear" w:color="auto" w:fill="FFFFFF"/>
              </w:rPr>
              <w:lastRenderedPageBreak/>
              <w:t>Организовывать и проводить презентации финансовых продуктов и услуг;</w:t>
            </w:r>
            <w:r>
              <w:br/>
            </w:r>
            <w:r>
              <w:rPr>
                <w:shd w:val="clear" w:color="auto" w:fill="FFFFFF"/>
              </w:rPr>
              <w:t>Предотвращать и улаживать конфликтные ситуации.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b/>
                <w:szCs w:val="24"/>
              </w:rPr>
              <w:t xml:space="preserve">Иметь практический опыт: 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Самостоятельного поиска и привлечения новых клиентов целевого сегмента на основе личных контактов и контактов из централизованной базы потенциальных клиентов;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Взаимодействия с потенциальными потребителями финансовых услуг с целью выявления платежеспособного спроса;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Осуществления операционного и информационного обслуживания клиентов, самостоятельно обратившихся за финансовой консультацией;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Проведения встреч с клиентами (в офисе организации или в удобном для клиента месте);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Проведения телефонных переговоров с потенциальными контрагентами;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Проведения личных переговоров с представителями кредитного учреждения;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Обсуждения, определения условий сотрудничества, подписание документов о сотрудничестве;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Получения информации об основных показателях финансовой ситуации клиента, мониторинг финансовых возможностей клиента;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Уточнения у клиента существенной дополнительной информации;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Развития и поддержания долгосрочных отношений с клиентами;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Осуществления выбора форм и методов взаимодействия с инвесторами, организациями, средствами массовой информации;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Определения характера, содержания и носителей информационных сообщений, исходящих от организации.</w:t>
            </w:r>
          </w:p>
        </w:tc>
      </w:tr>
      <w:tr w:rsidR="00BF3558">
        <w:tc>
          <w:tcPr>
            <w:tcW w:w="2152" w:type="dxa"/>
            <w:vMerge/>
            <w:shd w:val="clear" w:color="auto" w:fill="auto"/>
          </w:tcPr>
          <w:p w:rsidR="00BF3558" w:rsidRDefault="00BF3558">
            <w:pPr>
              <w:pStyle w:val="ConsPlusNormal"/>
              <w:jc w:val="both"/>
              <w:rPr>
                <w:szCs w:val="24"/>
                <w:highlight w:val="white"/>
              </w:rPr>
            </w:pPr>
          </w:p>
        </w:tc>
        <w:tc>
          <w:tcPr>
            <w:tcW w:w="80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ПК-3</w:t>
            </w:r>
          </w:p>
        </w:tc>
        <w:tc>
          <w:tcPr>
            <w:tcW w:w="2557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А/03.6 Консультирование клиента по оформлению сделок с поставщиком финансовой услуги (кроме операционной деятельности)</w:t>
            </w:r>
          </w:p>
        </w:tc>
        <w:tc>
          <w:tcPr>
            <w:tcW w:w="9509" w:type="dxa"/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Порядок составления и правила оформления финансовой документации в организации;</w:t>
            </w:r>
            <w:r>
              <w:br/>
            </w:r>
            <w:r>
              <w:rPr>
                <w:shd w:val="clear" w:color="auto" w:fill="FFFFFF"/>
              </w:rPr>
              <w:t>Нормативные и методические документы, регламентирующие вопросы подбора кредитных продуктов;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Нормативные и методические документы, регламентирующие вопросы оформления банковских депозитов, обезличенных металлических счетов;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Нормативные и методические документы, регламентирующие вопросы оформления страховых продуктов;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Нормативные и методические документы, регламентирующие вопросы оформления инвестиционных продуктов;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Нормативные и методические документы, регламентирующие вопросы оформления инвестиционно-накопительных продуктов;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Требования к содержанию документов, обеспечивающих проведение сделок;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shd w:val="clear" w:color="auto" w:fill="FFFFFF"/>
              </w:rPr>
              <w:t>Нормативные и методические документы, регламентирующие работы по информационному обеспечению в организации;</w:t>
            </w:r>
            <w:r>
              <w:br/>
            </w:r>
            <w:r>
              <w:rPr>
                <w:shd w:val="clear" w:color="auto" w:fill="FFFFFF"/>
              </w:rPr>
              <w:t>Стандарты финансового учета и отчетности;</w:t>
            </w:r>
            <w:r>
              <w:br/>
            </w:r>
            <w:r>
              <w:rPr>
                <w:shd w:val="clear" w:color="auto" w:fill="FFFFFF"/>
              </w:rPr>
              <w:t>Правила оформления текста соответствующих документов.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BF3558" w:rsidRDefault="00277343">
            <w:pPr>
              <w:tabs>
                <w:tab w:val="clear" w:pos="708"/>
              </w:tabs>
              <w:rPr>
                <w:highlight w:val="white"/>
              </w:rPr>
            </w:pPr>
            <w:r>
              <w:rPr>
                <w:shd w:val="clear" w:color="auto" w:fill="FFFFFF"/>
              </w:rPr>
              <w:t>Систематизировать финансовую и юридическую информацию;</w:t>
            </w:r>
          </w:p>
          <w:p w:rsidR="00BF3558" w:rsidRDefault="00277343">
            <w:pPr>
              <w:tabs>
                <w:tab w:val="clear" w:pos="708"/>
              </w:tabs>
              <w:rPr>
                <w:highlight w:val="white"/>
              </w:rPr>
            </w:pPr>
            <w:r>
              <w:rPr>
                <w:shd w:val="clear" w:color="auto" w:fill="FFFFFF"/>
              </w:rPr>
              <w:t>Пользоваться техническими средствами проверки подлинности документов;</w:t>
            </w:r>
          </w:p>
          <w:p w:rsidR="00BF3558" w:rsidRDefault="00277343">
            <w:pPr>
              <w:tabs>
                <w:tab w:val="clear" w:pos="708"/>
              </w:tabs>
              <w:rPr>
                <w:highlight w:val="white"/>
              </w:rPr>
            </w:pPr>
            <w:r>
              <w:rPr>
                <w:shd w:val="clear" w:color="auto" w:fill="FFFFFF"/>
              </w:rPr>
              <w:t>Использовать банкоматы, платежные терминалы;</w:t>
            </w:r>
          </w:p>
          <w:p w:rsidR="00BF3558" w:rsidRDefault="00277343">
            <w:pPr>
              <w:tabs>
                <w:tab w:val="clear" w:pos="708"/>
              </w:tabs>
              <w:rPr>
                <w:highlight w:val="white"/>
              </w:rPr>
            </w:pPr>
            <w:r>
              <w:rPr>
                <w:shd w:val="clear" w:color="auto" w:fill="FFFFFF"/>
              </w:rPr>
              <w:t>Проверять правильность заполнения клиентом документов;</w:t>
            </w:r>
            <w:r>
              <w:br/>
            </w:r>
            <w:r>
              <w:rPr>
                <w:shd w:val="clear" w:color="auto" w:fill="FFFFFF"/>
              </w:rPr>
              <w:t>Создавать комфортные условия для клиента в процессе оформления документов;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shd w:val="clear" w:color="auto" w:fill="FFFFFF"/>
              </w:rPr>
              <w:t>Работать с оргтехникой;</w:t>
            </w:r>
            <w:r>
              <w:br/>
            </w:r>
            <w:r>
              <w:rPr>
                <w:shd w:val="clear" w:color="auto" w:fill="FFFFFF"/>
              </w:rPr>
              <w:t>Оформлять документацию по финансовым сделкам в соответствии с действующими требованиями поставщиков финансовых услуг;</w:t>
            </w:r>
            <w:r>
              <w:br/>
            </w:r>
            <w:r>
              <w:rPr>
                <w:shd w:val="clear" w:color="auto" w:fill="FFFFFF"/>
              </w:rPr>
              <w:t>Разъяснять клиентам содержание финансовых и юридических документов в пределах своей компетенции;</w:t>
            </w:r>
            <w:r>
              <w:br/>
            </w:r>
            <w:r>
              <w:rPr>
                <w:shd w:val="clear" w:color="auto" w:fill="FFFFFF"/>
              </w:rPr>
              <w:t>Владеть базовыми навыками работы на персональном компьютере;</w:t>
            </w:r>
            <w:r>
              <w:br/>
            </w:r>
            <w:r>
              <w:rPr>
                <w:shd w:val="clear" w:color="auto" w:fill="FFFFFF"/>
              </w:rPr>
              <w:t>Работать в автоматизированных системах информационного обеспечения профессиональной деятельности.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b/>
                <w:szCs w:val="24"/>
              </w:rPr>
              <w:t xml:space="preserve">Иметь практический опыт: 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Консультирования по оформлению документов на выдачу кредитов;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Консультирования по оформлению документов на открытие депозитов физическим лицам;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Консультирования по оформлению документов на выпуск пластиковых карт;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Консультирования по оформлению договоров банковского счета с клиентами;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Консультирования по оформлению соглашения о предоставлении услуг на рынке ценных бумаг;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Консультирования по регистрации и открытию брокерских счетов;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Консультирования по оформлению дилерских операций с ценными бумагами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Консультирования по оформлению депозитарных операций с ценными бумагами;</w:t>
            </w:r>
            <w:r>
              <w:br/>
            </w:r>
            <w:r>
              <w:rPr>
                <w:shd w:val="clear" w:color="auto" w:fill="FFFFFF"/>
              </w:rPr>
              <w:t>Консультирования по оформлению операций по определению взаимных обязательств (клиринг);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Консультирования по оформлению операций по покупке-продаже памятных монет из драгоценных металлов;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Консультирования по оформлению операций по покупке-продаже инвестиционных монет из драгоценных металлов;</w:t>
            </w:r>
            <w:r>
              <w:br/>
            </w:r>
            <w:r>
              <w:rPr>
                <w:shd w:val="clear" w:color="auto" w:fill="FFFFFF"/>
              </w:rPr>
              <w:t>Подготовки и проверки документов, участвующих в финансовых операциях;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Качественного ведения заявок в системе организации данных по клиентам;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Составления регулярной аналитической отчетности для клиентов и вышестоящего руководства;</w:t>
            </w:r>
            <w:r>
              <w:br/>
            </w:r>
            <w:r>
              <w:rPr>
                <w:shd w:val="clear" w:color="auto" w:fill="FFFFFF"/>
              </w:rPr>
              <w:t>Анализа предоставляемой клиентами документации, предусмотренной условиями договора с финансовой организацией;</w:t>
            </w:r>
            <w:r>
              <w:br/>
            </w:r>
            <w:r>
              <w:rPr>
                <w:shd w:val="clear" w:color="auto" w:fill="FFFFFF"/>
              </w:rPr>
              <w:t>Проверки документов клиентов на предмет комплектности согласно внутренним нормативным документам финансовой организации, обеспечение сохранности и конфиденциальности информации, хранящейся в них;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shd w:val="clear" w:color="auto" w:fill="FFFFFF"/>
              </w:rPr>
              <w:t>Осуществления контроля подготовки и исполнения договоров и контрактов по направлениям деятельности в области финансового консультирования.</w:t>
            </w:r>
          </w:p>
        </w:tc>
      </w:tr>
      <w:tr w:rsidR="00BF3558">
        <w:tc>
          <w:tcPr>
            <w:tcW w:w="15020" w:type="dxa"/>
            <w:gridSpan w:val="4"/>
            <w:shd w:val="clear" w:color="auto" w:fill="FFFFFF" w:themeFill="background1"/>
          </w:tcPr>
          <w:p w:rsidR="00BF3558" w:rsidRDefault="00277343">
            <w:pPr>
              <w:pStyle w:val="ConsPlusNormal"/>
              <w:jc w:val="both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hd w:val="clear" w:color="auto" w:fill="FFFFFF"/>
              </w:rPr>
              <w:lastRenderedPageBreak/>
              <w:t xml:space="preserve">тип задач профессиональной деятельности:  </w:t>
            </w:r>
            <w:r>
              <w:rPr>
                <w:b/>
                <w:i/>
                <w:szCs w:val="24"/>
                <w:shd w:val="clear" w:color="auto" w:fill="FFFFFF"/>
              </w:rPr>
              <w:t>Расчетно-экономический</w:t>
            </w:r>
          </w:p>
        </w:tc>
      </w:tr>
      <w:tr w:rsidR="00BF3558">
        <w:tc>
          <w:tcPr>
            <w:tcW w:w="2152" w:type="dxa"/>
            <w:vMerge w:val="restart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Консультационное сопровождение сделок</w:t>
            </w:r>
          </w:p>
        </w:tc>
        <w:tc>
          <w:tcPr>
            <w:tcW w:w="80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ПК-4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В/01.6 Анализ и проверка финансового положения заемщика</w:t>
            </w:r>
          </w:p>
        </w:tc>
        <w:tc>
          <w:tcPr>
            <w:tcW w:w="9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Требования законодательства Российской Федерации об оценочной деятельности к отчетам об оценке: достаточность, достоверность, проверяемость, обоснованность;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Различные методы определения отдельных параметров расчета (недостатки, сложности и дискуссионные вопросы);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Методику анализа финансового состояния организации перед выдачей кредита;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 xml:space="preserve">Методики и технологии, применяемые в розничном кредитовании банка; </w:t>
            </w:r>
            <w:r>
              <w:br/>
            </w:r>
            <w:r>
              <w:rPr>
                <w:shd w:val="clear" w:color="auto" w:fill="FFFFFF"/>
              </w:rPr>
              <w:t>Методики и технологии, применяемые в корпоративном кредитовании банка;</w:t>
            </w:r>
            <w:r>
              <w:br/>
            </w:r>
            <w:r>
              <w:rPr>
                <w:shd w:val="clear" w:color="auto" w:fill="FFFFFF"/>
              </w:rPr>
              <w:t>Цели и методы визуального андеррайтинга клиента;</w:t>
            </w:r>
            <w:r>
              <w:br/>
            </w:r>
            <w:r>
              <w:rPr>
                <w:shd w:val="clear" w:color="auto" w:fill="FFFFFF"/>
              </w:rPr>
              <w:t>Методику визуального андеррайтинга клиента;</w:t>
            </w:r>
            <w:r>
              <w:br/>
            </w:r>
            <w:r>
              <w:rPr>
                <w:shd w:val="clear" w:color="auto" w:fill="FFFFFF"/>
              </w:rPr>
              <w:t>Ключевые элементы визуального андеррайтинга;</w:t>
            </w:r>
            <w:r>
              <w:br/>
            </w:r>
            <w:r>
              <w:rPr>
                <w:shd w:val="clear" w:color="auto" w:fill="FFFFFF"/>
              </w:rPr>
              <w:lastRenderedPageBreak/>
              <w:t>Основные признаки клиентов с повышенной концентрацией риска;</w:t>
            </w:r>
            <w:r>
              <w:br/>
            </w:r>
            <w:r>
              <w:rPr>
                <w:shd w:val="clear" w:color="auto" w:fill="FFFFFF"/>
              </w:rPr>
              <w:t>Алгоритм проведения визуального андеррайтинга клиентов;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Международную практику в осуществления визуального андеррайтинга клиентов;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Методы и приемы анализа финансовой отчетности, классификация методов и приемов финансового анализа;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Алгоритм анализа финансовой отчетности;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Методы анализа финансовой отчетности о составе и движении активов, капитала, обязательств и финансовых результатов организации;</w:t>
            </w:r>
            <w:r>
              <w:br/>
            </w:r>
            <w:r>
              <w:rPr>
                <w:shd w:val="clear" w:color="auto" w:fill="FFFFFF"/>
              </w:rPr>
              <w:t>Основные финансовые отчеты (краткий обзор), взаимосвязи финансовых отчетов;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Систему показателей, характеризующих финансовое состояние, и методы их определения (анализ ликвидности, деловой активности организации, платежеспособности, анализ и оценка уровня и динамики показателей прибыли);</w:t>
            </w:r>
            <w:r>
              <w:br/>
            </w:r>
            <w:r>
              <w:rPr>
                <w:shd w:val="clear" w:color="auto" w:fill="FFFFFF"/>
              </w:rPr>
              <w:t>Расчет и оценку величины чистых активов;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Способы построения отчета;</w:t>
            </w:r>
            <w:r>
              <w:br/>
            </w:r>
            <w:r>
              <w:rPr>
                <w:shd w:val="clear" w:color="auto" w:fill="FFFFFF"/>
              </w:rPr>
              <w:t>Методы анализа взаимосвязи прибыли, движения оборотного капитала и потока денежных средств;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shd w:val="clear" w:color="auto" w:fill="FFFFFF"/>
              </w:rPr>
              <w:t>Методики оценки кредитоспособности потенциальных клиентов, используемые на практике в российских банках.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shd w:val="clear" w:color="auto" w:fill="FFFFFF"/>
              </w:rPr>
              <w:t>Работать с источниками данных по платежеспособности клиента;</w:t>
            </w:r>
            <w:r>
              <w:br/>
            </w:r>
            <w:r>
              <w:rPr>
                <w:shd w:val="clear" w:color="auto" w:fill="FFFFFF"/>
              </w:rPr>
              <w:t>Выбирать модели расчета способности клиента оплачивать краткосрочный, среднесрочный и долгосрочный кредитный продукт;</w:t>
            </w:r>
            <w:r>
              <w:br/>
            </w:r>
            <w:r>
              <w:rPr>
                <w:shd w:val="clear" w:color="auto" w:fill="FFFFFF"/>
              </w:rPr>
              <w:t>Использовать экспресс-методы оценки платежеспособности клиента;</w:t>
            </w:r>
            <w:r>
              <w:br/>
            </w:r>
            <w:r>
              <w:rPr>
                <w:shd w:val="clear" w:color="auto" w:fill="FFFFFF"/>
              </w:rPr>
              <w:t>Использовать технологии анализа платежеспособности и кредитоспособности;</w:t>
            </w:r>
            <w:r>
              <w:br/>
            </w:r>
            <w:r>
              <w:rPr>
                <w:shd w:val="clear" w:color="auto" w:fill="FFFFFF"/>
              </w:rPr>
              <w:t>Определять финансовое состояние заемщика;</w:t>
            </w:r>
            <w:r>
              <w:br/>
            </w:r>
            <w:r>
              <w:rPr>
                <w:shd w:val="clear" w:color="auto" w:fill="FFFFFF"/>
              </w:rPr>
              <w:t>Производить анализ ликвидности, деловой активности, платежеспособности;</w:t>
            </w:r>
            <w:r>
              <w:br/>
            </w:r>
            <w:r>
              <w:rPr>
                <w:shd w:val="clear" w:color="auto" w:fill="FFFFFF"/>
              </w:rPr>
              <w:t>Сравнивать показатели прибыли организации, выявлять динамику, формулировать выводы.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b/>
                <w:szCs w:val="24"/>
              </w:rPr>
              <w:t xml:space="preserve">Иметь практический опыт: 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Проведения визуального андеррайтинга;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Фотографирования объекта залога;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lastRenderedPageBreak/>
              <w:t>Проверка документов на подлинность;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Получение согласия на обработку персональных данных;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Формирование запроса в бюро кредитных историй;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Проверка кредитной истории клиента и других участников сделки (если предусмотрено);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Оценка заемщика в рамках кредитного скоринга;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Предварительная оценка основных видов залогового имущества;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Составление заключения по клиенту;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Первичная проверка и оценка предмета залога;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Оценка возможности использования залога в целях кредитования;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Проведение анализа кредитных рисков;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Формирование системы ключевых показателей для проведения мониторинга текущего финансового состояния заемщика;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Анализ хозяйственной деятельности и оценка кредитоспособности заемщика перед выдачей кредита.</w:t>
            </w:r>
          </w:p>
        </w:tc>
      </w:tr>
      <w:tr w:rsidR="00BF3558">
        <w:tc>
          <w:tcPr>
            <w:tcW w:w="2152" w:type="dxa"/>
            <w:vMerge/>
            <w:shd w:val="clear" w:color="auto" w:fill="auto"/>
          </w:tcPr>
          <w:p w:rsidR="00BF3558" w:rsidRDefault="00BF3558">
            <w:pPr>
              <w:pStyle w:val="ConsPlusNormal"/>
              <w:jc w:val="both"/>
              <w:rPr>
                <w:szCs w:val="24"/>
                <w:highlight w:val="white"/>
              </w:rPr>
            </w:pPr>
          </w:p>
        </w:tc>
        <w:tc>
          <w:tcPr>
            <w:tcW w:w="80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ПК-5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В/02.6 Консультирование заемщика</w:t>
            </w:r>
          </w:p>
        </w:tc>
        <w:tc>
          <w:tcPr>
            <w:tcW w:w="9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Порядок оформления и оценки предмета залога;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Особенности залога товаров в обороте, ценных бумаг и других активов;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Основные способы обеспечения возвратности кредита;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Принципы использование банковской гарантии, поручительства, обеспечительной цессии и других способов обеспечения;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Классификация кредитных продуктов для физических лиц;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Классификация видов кредитных программ для юридических лиц;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Виды потерь и расходов при кредитовании физических лиц;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Классификация рисков, возникающих в ходе кредитования физических лиц4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Виды обеспечения по кредитным продуктам;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Схема кредитования физических лиц (ее плюсы и минусы);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Особенности кредитования по кредитной линии: возобновляемая кредитная линия, обычная кредитная линия, револьверная кредитная линия; определение лимитов по кредитным линиям;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Особенности использования овердрафта: порядок выдачи и погашения; методика расчета лимитов;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Овертрейдинг: риски при овертрейдинге; методы определения лимита кредитования при овертрейдинге;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Особенности инвестиционного кредитования: виды инвестиционных кредитов; венчурные кредиты; определение цены и сроков инвестиционного кредита;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Принципы расчета технико-экономического обоснования кредита;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Документы, необходимые для организации инвестиционного кредитования;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Проектное финансирование как специфический вид кредита;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Преимущества проектного финансирования;</w:t>
            </w:r>
            <w:r>
              <w:br/>
            </w:r>
            <w:r>
              <w:rPr>
                <w:shd w:val="clear" w:color="auto" w:fill="FFFFFF"/>
              </w:rPr>
              <w:t>Лизинг: виды лизинга; расчет лизинговых платежей; риски лизингового кредитования;</w:t>
            </w:r>
            <w:r>
              <w:br/>
            </w:r>
            <w:r>
              <w:rPr>
                <w:shd w:val="clear" w:color="auto" w:fill="FFFFFF"/>
              </w:rPr>
              <w:t>Форфейтинг: субъекты и объекты кредитования; необходимые документы для экспортно-импортных сделок; риски участников; расчет размера форфейтингового кредитования; оформление документации;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Валютное кредитование: появление открытой валютной позиции при выдаче открытых валютных кредитов; методы страхования валютного риска при валютном кредитовании; кредитный риск при валютном кредитовании;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Основы гражданского, конституционного, административного, уголовного, семейного права, регулирующих финансовые отношения домохозяйств и влияющих на сферу управления личными финансами;</w:t>
            </w:r>
            <w:r>
              <w:br/>
            </w:r>
            <w:r>
              <w:rPr>
                <w:shd w:val="clear" w:color="auto" w:fill="FFFFFF"/>
              </w:rPr>
              <w:t>Основы макроэкономики, микроэкономики, финансовой математики, теории вероятностей и математической статистики;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Современная финансовая система и финансовый рынок, история развития финансовой системы и финансового рынка;</w:t>
            </w:r>
            <w:r>
              <w:br/>
            </w:r>
            <w:r>
              <w:rPr>
                <w:shd w:val="clear" w:color="auto" w:fill="FFFFFF"/>
              </w:rPr>
              <w:t>Система розничных финансовых услуг, применяемых при управлении личными финансами домохозяйств, их качественные, количественные характеристики;</w:t>
            </w:r>
            <w:r>
              <w:br/>
            </w:r>
            <w:r>
              <w:rPr>
                <w:shd w:val="clear" w:color="auto" w:fill="FFFFFF"/>
              </w:rPr>
              <w:t>Основы эффективных межличностных коммуникаций;</w:t>
            </w:r>
            <w:r>
              <w:br/>
            </w:r>
            <w:r>
              <w:rPr>
                <w:shd w:val="clear" w:color="auto" w:fill="FFFFFF"/>
              </w:rPr>
              <w:t>Методы количественно-качественного анализа финансовой информации;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Технические средства сбора и обработки информации;</w:t>
            </w:r>
            <w:r>
              <w:br/>
            </w:r>
            <w:r>
              <w:rPr>
                <w:shd w:val="clear" w:color="auto" w:fill="FFFFFF"/>
              </w:rPr>
              <w:t>Стандартные условия кредитных продуктов и программ;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Требования к заемщику и условия предоставления кредита;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Перечень необходимых документов для оформления кредита;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Технологии проведения кредитных сделок;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Классификации заемщиков;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shd w:val="clear" w:color="auto" w:fill="FFFFFF"/>
              </w:rPr>
              <w:t>Классификации кредитных продуктов и программ;</w:t>
            </w:r>
            <w:r>
              <w:br/>
            </w:r>
            <w:r>
              <w:rPr>
                <w:shd w:val="clear" w:color="auto" w:fill="FFFFFF"/>
              </w:rPr>
              <w:t>Основы финансовой математики.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shd w:val="clear" w:color="auto" w:fill="FFFFFF"/>
              </w:rPr>
              <w:t>Осуществлять подбор кредитных продуктов;</w:t>
            </w:r>
            <w:r>
              <w:br/>
            </w:r>
            <w:r>
              <w:rPr>
                <w:shd w:val="clear" w:color="auto" w:fill="FFFFFF"/>
              </w:rPr>
              <w:t>Оценивать затраты на проведение финансовых операций;</w:t>
            </w:r>
            <w:r>
              <w:br/>
            </w:r>
            <w:r>
              <w:rPr>
                <w:shd w:val="clear" w:color="auto" w:fill="FFFFFF"/>
              </w:rPr>
              <w:t>Определять порядок проведения кредитных операций в зависимости от вида кредитного продукта;</w:t>
            </w:r>
            <w:r>
              <w:br/>
            </w:r>
            <w:r>
              <w:rPr>
                <w:shd w:val="clear" w:color="auto" w:fill="FFFFFF"/>
              </w:rPr>
              <w:t>Производить финансовые вычисления по кредитным продуктам;</w:t>
            </w:r>
            <w:r>
              <w:br/>
            </w:r>
            <w:r>
              <w:rPr>
                <w:shd w:val="clear" w:color="auto" w:fill="FFFFFF"/>
              </w:rPr>
              <w:t>Разъяснять клиентам правовые и экономические характеристики кредитных продуктов;</w:t>
            </w:r>
            <w:r>
              <w:br/>
            </w:r>
            <w:r>
              <w:rPr>
                <w:shd w:val="clear" w:color="auto" w:fill="FFFFFF"/>
              </w:rPr>
              <w:t>Использовать кредитные калькуляторы.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b/>
                <w:szCs w:val="24"/>
              </w:rPr>
              <w:t xml:space="preserve">Иметь практический опыт: 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Информирования потенциальных клиентов о требованиях, предъявляемых банком к потенциальным заемщикам, предмету залога, и условиях предоставления и погашения кредитов;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Информирования заемщика о решении банка и окончательных условиях кредитования;</w:t>
            </w:r>
            <w:r>
              <w:br/>
            </w:r>
            <w:r>
              <w:rPr>
                <w:shd w:val="clear" w:color="auto" w:fill="FFFFFF"/>
              </w:rPr>
              <w:t>Разъяснения существенных условий кредитного договора;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Анализа полученных из банка (банков) решений по поданным на рассмотрение заявкам;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Подготовки или, в соответствии с предоставленными полномочиями, оформление документов, необходимых для заключения договоров кредитования/перекредитования;</w:t>
            </w:r>
            <w:r>
              <w:br/>
            </w:r>
            <w:r>
              <w:rPr>
                <w:shd w:val="clear" w:color="auto" w:fill="FFFFFF"/>
              </w:rPr>
              <w:t>Расчета суммы требуемого кредита и информирование заемщика о размерах ежемесячного платежа по нему;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Разработки программ кредитования (перекредитования) по запросу заемщика;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Выявления и оценк рисков, возникающих у заемщика в ходе кредитования;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Подбора оптимальной кредитной программы в соответствии с запросом заемщика;</w:t>
            </w:r>
            <w:r>
              <w:br/>
            </w:r>
            <w:r>
              <w:rPr>
                <w:shd w:val="clear" w:color="auto" w:fill="FFFFFF"/>
              </w:rPr>
              <w:t>Сравнения и разъяснения особенностей кредитования в различных кредитных организациях;</w:t>
            </w:r>
            <w:r>
              <w:br/>
            </w:r>
            <w:r>
              <w:rPr>
                <w:shd w:val="clear" w:color="auto" w:fill="FFFFFF"/>
              </w:rPr>
              <w:t>Подготовки рекомендаций по повышению статуса заемщика;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shd w:val="clear" w:color="auto" w:fill="FFFFFF"/>
              </w:rPr>
              <w:t>Составления окончательного перечня предлагаемых заемщику кредитных продуктов;</w:t>
            </w:r>
            <w:r>
              <w:br/>
            </w:r>
            <w:r>
              <w:rPr>
                <w:shd w:val="clear" w:color="auto" w:fill="FFFFFF"/>
              </w:rPr>
              <w:t>Составления графика платежей по кредиту и процентам.</w:t>
            </w:r>
          </w:p>
        </w:tc>
      </w:tr>
      <w:tr w:rsidR="00BF3558">
        <w:tc>
          <w:tcPr>
            <w:tcW w:w="2152" w:type="dxa"/>
            <w:vMerge/>
            <w:shd w:val="clear" w:color="auto" w:fill="auto"/>
          </w:tcPr>
          <w:p w:rsidR="00BF3558" w:rsidRDefault="00BF3558">
            <w:pPr>
              <w:pStyle w:val="ConsPlusNormal"/>
              <w:jc w:val="both"/>
              <w:rPr>
                <w:szCs w:val="24"/>
                <w:highlight w:val="white"/>
              </w:rPr>
            </w:pPr>
          </w:p>
        </w:tc>
        <w:tc>
          <w:tcPr>
            <w:tcW w:w="80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ПК-6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В/03.6 Правовое со</w:t>
            </w:r>
            <w:r>
              <w:rPr>
                <w:szCs w:val="24"/>
                <w:shd w:val="clear" w:color="auto" w:fill="FFFFFF"/>
              </w:rPr>
              <w:lastRenderedPageBreak/>
              <w:t>провождение заемщика на этапе возникновения задолженности</w:t>
            </w:r>
          </w:p>
        </w:tc>
        <w:tc>
          <w:tcPr>
            <w:tcW w:w="9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lastRenderedPageBreak/>
              <w:t>Знать: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lastRenderedPageBreak/>
              <w:t>Банковское законодательство Российской Федерации, нормативные правовые акты Российской Федерации в области кредитования;</w:t>
            </w:r>
            <w:r>
              <w:br/>
            </w:r>
            <w:r>
              <w:rPr>
                <w:shd w:val="clear" w:color="auto" w:fill="FFFFFF"/>
              </w:rPr>
              <w:t>Кодексы профессиональных и этических принципов в области брокерской деятельности; основы экономики и предпринимательства;</w:t>
            </w:r>
            <w:r>
              <w:br/>
            </w:r>
            <w:r>
              <w:rPr>
                <w:shd w:val="clear" w:color="auto" w:fill="FFFFFF"/>
              </w:rPr>
              <w:t>Конъюнктуру кредитного рынка;</w:t>
            </w:r>
            <w:r>
              <w:br/>
            </w:r>
            <w:r>
              <w:rPr>
                <w:shd w:val="clear" w:color="auto" w:fill="FFFFFF"/>
              </w:rPr>
              <w:t>Текущее состояние рынка кредитных продуктов;</w:t>
            </w:r>
            <w:r>
              <w:br/>
            </w:r>
            <w:r>
              <w:rPr>
                <w:shd w:val="clear" w:color="auto" w:fill="FFFFFF"/>
              </w:rPr>
              <w:t>Методы работы в кризисных ситуациях;</w:t>
            </w:r>
            <w:r>
              <w:br/>
            </w:r>
            <w:r>
              <w:rPr>
                <w:shd w:val="clear" w:color="auto" w:fill="FFFFFF"/>
              </w:rPr>
              <w:t>Методы планирования и организации проведения рекламных и информационных кампаний;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Порядок составления и заключения договоров кредитования;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Основы социологии, психологии. менеджмента и маркетинга;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Этику делового общения;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Отечественный и зарубежный опыт в области кредитования;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Основы делопроизводства;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Методы сбора, обработки и анализа информации с применением современных средств связи, аппаратно-технических средств и компьютерных технологий;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Современные информационные технологии, справочные и информационные системы в сфере права, бухгалтерского учета;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Гражданское право Российской Федерации и гражданский процесс;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highlight w:val="white"/>
              </w:rPr>
            </w:pPr>
            <w:r>
              <w:rPr>
                <w:shd w:val="clear" w:color="auto" w:fill="FFFFFF"/>
              </w:rPr>
              <w:t>Этапы судебного производства;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shd w:val="clear" w:color="auto" w:fill="FFFFFF"/>
              </w:rPr>
              <w:t>Процедуры исполнительного производства.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shd w:val="clear" w:color="auto" w:fill="FFFFFF"/>
              </w:rPr>
              <w:t>Вести мониторинг финансового положения заемщика;</w:t>
            </w:r>
            <w:r>
              <w:br/>
            </w:r>
            <w:r>
              <w:rPr>
                <w:shd w:val="clear" w:color="auto" w:fill="FFFFFF"/>
              </w:rPr>
              <w:t>Составлять претензии и производить консультирование клиента по процессам исполнительного производства;</w:t>
            </w:r>
            <w:r>
              <w:br/>
            </w:r>
            <w:r>
              <w:rPr>
                <w:shd w:val="clear" w:color="auto" w:fill="FFFFFF"/>
              </w:rPr>
              <w:t>Организовывать и проводить переговоры с представителями кредитной организации;</w:t>
            </w:r>
            <w:r>
              <w:br/>
            </w:r>
            <w:r>
              <w:rPr>
                <w:shd w:val="clear" w:color="auto" w:fill="FFFFFF"/>
              </w:rPr>
              <w:t>Отстаивать свою позицию.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b/>
                <w:szCs w:val="24"/>
              </w:rPr>
              <w:t xml:space="preserve">Иметь практический опыт: 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 xml:space="preserve">Привлечения специалистов в области кредитования и правовой защиты; 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Консультирования контрагентов по вопросам, относящимся к компетенции деятельности кредитного брокера;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lastRenderedPageBreak/>
              <w:t>Планирования мероприятий, направленных на повышение качества правовой и экономической защиты заемщика;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Осуществления поиска альтернативных вариантов урегулирования споров на досудебной стадии;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Ведения исполнительного производства на стороне заемщика;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Уведомления кредитной организации о плановых погашениях, просрочках;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Содействия в проведении примирительных процедур;</w:t>
            </w:r>
            <w:r>
              <w:rPr>
                <w:szCs w:val="24"/>
              </w:rPr>
              <w:br/>
            </w:r>
            <w:r>
              <w:rPr>
                <w:szCs w:val="24"/>
                <w:shd w:val="clear" w:color="auto" w:fill="FFFFFF"/>
              </w:rPr>
              <w:t>Ведения переговоров между кредитной организацией и заемщиком в качестве представителя заемщика.</w:t>
            </w:r>
          </w:p>
        </w:tc>
      </w:tr>
      <w:tr w:rsidR="00BF3558">
        <w:tc>
          <w:tcPr>
            <w:tcW w:w="15020" w:type="dxa"/>
            <w:gridSpan w:val="4"/>
            <w:shd w:val="clear" w:color="auto" w:fill="FFFFFF" w:themeFill="background1"/>
          </w:tcPr>
          <w:p w:rsidR="00BF3558" w:rsidRDefault="00277343">
            <w:pPr>
              <w:pStyle w:val="ConsPlusNormal"/>
              <w:jc w:val="both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hd w:val="clear" w:color="auto" w:fill="FFFFFF"/>
              </w:rPr>
              <w:lastRenderedPageBreak/>
              <w:t xml:space="preserve">тип задач профессиональной деятельности:  </w:t>
            </w:r>
            <w:r>
              <w:rPr>
                <w:b/>
                <w:i/>
                <w:szCs w:val="24"/>
                <w:shd w:val="clear" w:color="auto" w:fill="FFFFFF"/>
              </w:rPr>
              <w:t>Финансовый</w:t>
            </w:r>
          </w:p>
        </w:tc>
      </w:tr>
      <w:tr w:rsidR="00BF3558">
        <w:tc>
          <w:tcPr>
            <w:tcW w:w="215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Брокерская деятельность</w:t>
            </w:r>
          </w:p>
        </w:tc>
        <w:tc>
          <w:tcPr>
            <w:tcW w:w="80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ПК-7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А/01.6-А/04.6 Совершение сделок с ценными бумагами и производными финансовыми инструментами по поручению клиента на основе анализа состояния рынка ценных бумаг, рынка производных финансовых инструментов с учетом финансового консультирования и внутреннего учета сделок с ценными бумагами и производными финансовыми инструментами</w:t>
            </w:r>
          </w:p>
        </w:tc>
        <w:tc>
          <w:tcPr>
            <w:tcW w:w="9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Основы гражданского законодательства Российской Федерации, законодательство Российской Федерации о рынке ценных бумаг;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Организацию торговли на биржевых рынках России и других стран;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Технологию заключения и исполнения сделок с ценными бумагами и иными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финансовыми инструментами на биржевом и внебиржевом рынке;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Текущее состояние рынка ценных бумаг, производных финансовых инструментов, других сегментов финансового рынка;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Нормативные акты, регламентирующие заключение и исполнение сделок с ценными бумагами и иными финансовыми инструментами;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Специализированные компьютерные программы;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Этику делового общения и правила деловой переписки;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Методы и инструменты экономического и финансового анализа;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Принципы составления бухгалтерской отчетности, в том числе по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международным стандартам финансовой отчетности (МСФО);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Методы и инструменты оценки эмитента и ценных бумаг эмитента;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Иностранный язык (английский) в области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Методы и способы защиты информации;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  <w:iCs/>
                <w:highlight w:val="white"/>
              </w:rPr>
            </w:pPr>
            <w:r>
              <w:rPr>
                <w:rFonts w:eastAsia="Calibri"/>
              </w:rPr>
              <w:t>Технологии совершения сделок с ценными бумагами и производными финансовыми инструментами и их отражение в регистрах внутреннего учета.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Составлять гражданско-правовые договоры, работать с документами;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Применять информационно-коммуникационные технологии;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Проводить технический анализ при совершении сделок с ценными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бумагами и применять иные финансовые инструменты;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Вести деловые переговоры;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Производить экономический и финансовый анализ компании;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Производить анализ финансового рынка и его отдельных сегментов;</w:t>
            </w:r>
          </w:p>
          <w:p w:rsidR="00BF3558" w:rsidRDefault="00277343">
            <w:pPr>
              <w:tabs>
                <w:tab w:val="clear" w:pos="708"/>
              </w:tabs>
              <w:rPr>
                <w:rFonts w:ascii="Arial" w:eastAsia="Calibri" w:hAnsi="Arial" w:cs="Arial"/>
              </w:rPr>
            </w:pPr>
            <w:r>
              <w:rPr>
                <w:rFonts w:eastAsia="Calibri"/>
              </w:rPr>
              <w:t>Консультировать клиентов, взаимодействовать с клиентами</w:t>
            </w:r>
            <w:r>
              <w:rPr>
                <w:rFonts w:ascii="Arial" w:eastAsia="Calibri" w:hAnsi="Arial" w:cs="Arial"/>
              </w:rPr>
              <w:t>.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b/>
                <w:szCs w:val="24"/>
              </w:rPr>
              <w:t xml:space="preserve">Иметь практический опыт: 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Продажи услуг брокерской компании, заполнение реквизитов договоров с</w:t>
            </w:r>
          </w:p>
          <w:p w:rsidR="00BF3558" w:rsidRDefault="00277343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клиентами;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Информирования клиентов - физических лиц о правах и гарантиях в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соответствии с законодательством Российской Федерации о защите прав</w:t>
            </w:r>
          </w:p>
          <w:p w:rsidR="00BF3558" w:rsidRDefault="00277343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инвесторов;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Письменного уведомления клиента при заключении договора о рисках,</w:t>
            </w:r>
          </w:p>
          <w:p w:rsidR="00BF3558" w:rsidRDefault="00277343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связанных с осуществлением операций на рынке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Заключения в интересах клиентов сделок с ценными бумагами и производными финансовыми инструментами и исполнение обязательств по ним;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Хранения, использования и учета денежных средств клиента,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предназначенных для инвестирования в ценные бумаги или полученные от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продажи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Представления клиенту отчетов о ходе исполнения договора, выписки по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движению денежных средств и ценных бумаг по учетным счетам, иные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документы, связанные с исполнением договора;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Макроэкономического анализа, анализа отраслей, секторов экономики;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Фундаментального анализа эмитентов и их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Анализа инвестиционных проектов, окупаемости проектов;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Оценки эмитента и ценных бумаг эмитента;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Подготовки предложений по совершении сделок с ценными бумагами эмитентов;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Консультирования эмитента по вопросам эмиссии эмиссионных ценных бумаг, по составлению проспекта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Консультирования по поводу раскрытия информации эмитентом, осуществляющим публичное размещение/обращение эмиссионных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риема и исполнения документов, на основании которых осуществляется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внутренний учет сделок с ценными бумагами и производными финансовыми инструментами;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Передачи информации в рамках внутреннего учета сделок с ценными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бумагами и производными финансовыми инструментами;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Ведение регистров внутреннего учета;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Хранение первичных документов, на основании которых осуществляется</w:t>
            </w:r>
          </w:p>
          <w:p w:rsidR="00BF3558" w:rsidRDefault="00277343">
            <w:pPr>
              <w:tabs>
                <w:tab w:val="clear" w:pos="708"/>
              </w:tabs>
              <w:rPr>
                <w:highlight w:val="white"/>
              </w:rPr>
            </w:pPr>
            <w:r>
              <w:rPr>
                <w:rFonts w:eastAsia="Calibri"/>
              </w:rPr>
              <w:t>ведение регистров внутреннего учета.</w:t>
            </w:r>
          </w:p>
        </w:tc>
      </w:tr>
      <w:tr w:rsidR="00BF3558">
        <w:tc>
          <w:tcPr>
            <w:tcW w:w="15020" w:type="dxa"/>
            <w:gridSpan w:val="4"/>
            <w:shd w:val="clear" w:color="auto" w:fill="FFFFFF" w:themeFill="background1"/>
          </w:tcPr>
          <w:p w:rsidR="00BF3558" w:rsidRDefault="00277343">
            <w:pPr>
              <w:pStyle w:val="ConsPlusNormal"/>
              <w:jc w:val="both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hd w:val="clear" w:color="auto" w:fill="FFFFFF"/>
              </w:rPr>
              <w:lastRenderedPageBreak/>
              <w:t xml:space="preserve">тип задач профессиональной деятельности:  </w:t>
            </w:r>
            <w:r>
              <w:rPr>
                <w:b/>
                <w:i/>
                <w:szCs w:val="24"/>
                <w:shd w:val="clear" w:color="auto" w:fill="FFFFFF"/>
              </w:rPr>
              <w:t>Финансовый</w:t>
            </w:r>
          </w:p>
        </w:tc>
      </w:tr>
      <w:tr w:rsidR="00BF3558">
        <w:tc>
          <w:tcPr>
            <w:tcW w:w="215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Дилерская деятельность</w:t>
            </w:r>
          </w:p>
        </w:tc>
        <w:tc>
          <w:tcPr>
            <w:tcW w:w="80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ПК-8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В/01.6-В/03.6 Совершение сделок купли-продажи ценных бумаг от своего имени и за свой счет на основе анализа состояния рынка ценных бумаг, рынка производных финансовых инструментов с применением внутреннего учета сделок с ценными бумагами и производными финансовыми инструментами</w:t>
            </w:r>
          </w:p>
        </w:tc>
        <w:tc>
          <w:tcPr>
            <w:tcW w:w="9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Основы гражданского законодательства Российской Федерации, законодательство Российской Федерации о рынке ценных бумаг;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Особенности организации торговли на биржевых рынках России и других стран;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Технологию заключения и исполнения сделок с ценными бумагами и иными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финансовыми инструментами на биржевом и внебиржевом рынке;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Текущее состояние рынка ценных бумаг, производных финансовых инструментов, других сегментов финансового рынка;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Нормативные акты, регламентирующие заключение и исполнение сделок с ценными бумагами и иными финансовыми инструментами;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Специализированные компьютерные программы;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Этику делового общения и правила деловой переписки;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Методы и инструменты экономического и финансового анализа;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Принципы составления бухгалтерской отчетности, в том числе по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международным стандартам финансовой отчетности (МСФО);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Методы и инструменты оценки эмитента и ценных бумаг эмитента;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Иностранный язык (английский) в области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  <w:iCs/>
                <w:highlight w:val="white"/>
              </w:rPr>
            </w:pPr>
            <w:r>
              <w:rPr>
                <w:rFonts w:eastAsia="Calibri"/>
              </w:rPr>
              <w:t>Технологии совершения сделок с ценными бумагами и производными финансовыми инструментами и их отражение в регистрах внутреннего учета.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Составлять гражданско-правовые договоры, работать с документами;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Использовать компьютерные технологии;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Проводить технический анализ при совершении сделок с ценными бумагами и применять иные финансовые инструменты;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Проводить деловые переговоры, работать с контрагентами;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Производить экономический и финансовый анализ компании;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Производить анализ финансового рынка и его отдельных сегментов;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rFonts w:eastAsia="Calibri"/>
              </w:rPr>
              <w:t>Использовать компьютерные технологии, специализированные компьютерные программы.</w:t>
            </w:r>
          </w:p>
          <w:p w:rsidR="00BF3558" w:rsidRDefault="00277343">
            <w:pPr>
              <w:pStyle w:val="ConsPlusNormal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Иметь практический опыт: 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Заключения в интересах клиентов сделок с ценными бумагами и производными финансовыми инструментами и исполнение обязательств по ним;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Заключения сделок с ценными бумагами и производными финансовыми инструментами путем объявления цен покупки/продажи с обязательством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покупки/продажи по объявленным ценам (котировка ценных бумаг и производных финансовых инструментов), в том числе в порядке выполнения функции маркетмейкера;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Предоставление контрагентам информации и документов, относящихся к</w:t>
            </w:r>
          </w:p>
          <w:p w:rsidR="00BF3558" w:rsidRDefault="00277343">
            <w:pPr>
              <w:tabs>
                <w:tab w:val="clear" w:pos="708"/>
              </w:tabs>
              <w:rPr>
                <w:highlight w:val="white"/>
              </w:rPr>
            </w:pPr>
            <w:r>
              <w:rPr>
                <w:rFonts w:eastAsia="Calibri"/>
              </w:rPr>
              <w:t>обращению ценных бумаг, к совершению и исполнению сделок с контрагентами;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Макроэкономического анализа, анализа отраслей, секторов экономики;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Фундаментального анализа эмитентов и их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Анализа инвестиционных проектов, окупаемости проектов;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Оценки эмитента и ценных бумаг эмитента;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Подготовки предложений по совершении сделок с ценными бумагами эмитентов;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Приема и исполнения документов, на основании которых осуществляется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внутренний учет сделок с ценными бумагами и производными финансовыми инструментами;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Передачи информации в рамках внутреннего учета сделок с ценными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бумагами и производными финансовыми инструментами;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Ведение регистров внутреннего учета;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Хранение первичных документов, на основании которых осуществляется</w:t>
            </w:r>
          </w:p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rFonts w:eastAsia="Calibri"/>
                <w:szCs w:val="24"/>
              </w:rPr>
              <w:t>ведение регистров внутреннего учета.</w:t>
            </w:r>
          </w:p>
        </w:tc>
      </w:tr>
      <w:tr w:rsidR="00BF3558">
        <w:tc>
          <w:tcPr>
            <w:tcW w:w="15020" w:type="dxa"/>
            <w:gridSpan w:val="4"/>
            <w:shd w:val="clear" w:color="auto" w:fill="FFFFFF" w:themeFill="background1"/>
          </w:tcPr>
          <w:p w:rsidR="00BF3558" w:rsidRDefault="00277343">
            <w:pPr>
              <w:pStyle w:val="ConsPlusNormal"/>
              <w:jc w:val="both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hd w:val="clear" w:color="auto" w:fill="FFFFFF"/>
              </w:rPr>
              <w:lastRenderedPageBreak/>
              <w:t xml:space="preserve">тип задач профессиональной деятельности:  </w:t>
            </w:r>
            <w:r>
              <w:rPr>
                <w:b/>
                <w:i/>
                <w:szCs w:val="24"/>
                <w:shd w:val="clear" w:color="auto" w:fill="FFFFFF"/>
              </w:rPr>
              <w:t>Финансовый</w:t>
            </w:r>
          </w:p>
        </w:tc>
      </w:tr>
      <w:tr w:rsidR="00BF3558">
        <w:tc>
          <w:tcPr>
            <w:tcW w:w="215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Деятельность по управлению ценными бумагами</w:t>
            </w:r>
          </w:p>
        </w:tc>
        <w:tc>
          <w:tcPr>
            <w:tcW w:w="802" w:type="dxa"/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ПК-9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С/01.6-С/05.6 Доверительное управление ценными бумагами и иными активами на основе анализа состояния рынка ценных бумаг, рынка производных финансовых инструментов с учетом консультационных услуг в области инвестиций и внутреннего учета сделок с ценными бумагами и производными финансовыми инструментами</w:t>
            </w:r>
          </w:p>
        </w:tc>
        <w:tc>
          <w:tcPr>
            <w:tcW w:w="9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jc w:val="both"/>
              <w:rPr>
                <w:b/>
                <w:iCs/>
                <w:highlight w:val="white"/>
              </w:rPr>
            </w:pPr>
            <w:r>
              <w:rPr>
                <w:b/>
                <w:iCs/>
                <w:shd w:val="clear" w:color="auto" w:fill="FFFFFF"/>
              </w:rPr>
              <w:t>Знать: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Основы гражданского законодательства Российской Федерации, законодательство Российской Федерации о рынке ценных бумаг;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Особенности организации торговли на биржевых рынках России и других стран;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Технологию заключения и исполнения сделок с ценными бумагами и иными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финансовыми инструментами на биржевом и внебиржевом рынке;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Текущее состояние рынка ценных бумаг, производных финансовых инструментов, других сегментов финансового рынка;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Нормативные акты, регламентирующие заключение и исполнение сделок с ценными бумагами и иными финансовыми инструментами;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Специализированные компьютерные программы;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Этику делового общения и правила деловой переписки;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Методы и инструменты экономического и финансового анализа;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Принципы составления бухгалтерской отчетности, в том числе по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международным стандартам финансовой отчетности (МСФО);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Методы и инструменты оценки эмитента и ценных бумаг эмитента;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Иностранный язык (английский) в области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Законодательство Российской Федерации по ценным бумагам, по защите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прав инвесторов и акционеров, о деятельности институтов коллективного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инвестирования;</w:t>
            </w:r>
          </w:p>
          <w:p w:rsidR="00BF3558" w:rsidRDefault="00277343">
            <w:pPr>
              <w:tabs>
                <w:tab w:val="clear" w:pos="708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Текущая конъюнктура рынка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Методы и способы защиты информации;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  <w:iCs/>
                <w:highlight w:val="white"/>
              </w:rPr>
            </w:pPr>
            <w:r>
              <w:rPr>
                <w:rFonts w:eastAsia="Calibri"/>
              </w:rPr>
              <w:t>Технологии совершения сделок с ценными бумагами и производными финансовыми инструментами и их отражение в регистрах внутреннего учета.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b/>
              </w:rPr>
              <w:t>Уметь: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Составлять гражданско-правовые договоры, работать с документами;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Использовать компьютерные технологии;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Проводить технический анализ при совершении сделок с ценными бумагами и применять иные финансовые инструменты;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Проводить деловые переговоры, работать с контрагентами;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Производить экономический и финансовый анализ компании;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Производить анализ финансового рынка и его отдельных сегментов;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Использовать информационные и компьютерные технологии;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Проводить консультации клиентов, взаимодействовать с клиентами;</w:t>
            </w:r>
          </w:p>
          <w:p w:rsidR="00BF3558" w:rsidRDefault="00277343">
            <w:pPr>
              <w:tabs>
                <w:tab w:val="clear" w:pos="708"/>
              </w:tabs>
              <w:rPr>
                <w:b/>
              </w:rPr>
            </w:pPr>
            <w:r>
              <w:rPr>
                <w:rFonts w:eastAsia="Calibri"/>
              </w:rPr>
              <w:t>Работать с нормативными документами, большими объемами информации.</w:t>
            </w:r>
          </w:p>
          <w:p w:rsidR="00BF3558" w:rsidRDefault="00277343">
            <w:pPr>
              <w:pStyle w:val="ConsPlusNormal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Иметь практический опыт: </w:t>
            </w:r>
          </w:p>
          <w:p w:rsidR="00BF3558" w:rsidRDefault="00277343">
            <w:pPr>
              <w:tabs>
                <w:tab w:val="clear" w:pos="708"/>
              </w:tabs>
              <w:rPr>
                <w:highlight w:val="white"/>
              </w:rPr>
            </w:pPr>
            <w:r>
              <w:rPr>
                <w:rFonts w:eastAsia="Calibri"/>
              </w:rPr>
              <w:t>Продажи услуг управляющей организации по управлению ценными бумагами, оформление договоров с клиентами;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Информирования клиентов - физических лиц о правах и гарантиях в соответствии с законодательством Российской Федерации;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Письменного уведомления клиента при заключении договора о рисках,</w:t>
            </w:r>
          </w:p>
          <w:p w:rsidR="00BF3558" w:rsidRDefault="00277343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связанных с осуществлением операций на рынке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Заключения в интересах клиентов сделок с ценными бумагами и производными финансовыми инструментами и исполнение обязательств по ним;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Хранения, использования и учета денежных средств клиента,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предназначенных для инвестирования в ценные бумаги или полученные от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продажи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Представления клиенту отчетов о ходе исполнения договора, выписки по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движению денежных средств и ценных бумаг по учетным счетам, иные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документы, связанные с исполнением договора;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Получения денежных доходов по ценным бумагам, иных денежных выплат, связанных с доверительным управлением ценными бумагами;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Осуществления права на участие в управлении эмитентом и права голоса</w:t>
            </w:r>
          </w:p>
          <w:p w:rsidR="00BF3558" w:rsidRDefault="00277343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по ценным бумагам, переданным в доверительное управление;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Осуществление обязанностей, связанных с владением ценными бумагами,</w:t>
            </w:r>
          </w:p>
          <w:p w:rsidR="00BF3558" w:rsidRDefault="00277343">
            <w:pPr>
              <w:pStyle w:val="ConsPlusNormal"/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являющимися объектом доверительного управления;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Макроэкономического анализа, анализа отраслей, секторов экономики;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Фундаментального анализа эмитентов и их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Анализа инвестиционных проектов, окупаемости проектов;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Оценки эмитента и ценных бумаг эмитента;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Подготовки предложений по совершении сделок с ценными бумагами эмитентов;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Консультирования физических и юридических по вопросам вложения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денежных средств в ценные бумаги и иные финансовые инструменты с позиций соотношения доходности и рисков, связанных с такими вложениями;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Консультирования по поводу прав и законных интересов инвесторов на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рынке ценных бумаг;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Консультирования по поводу различных способов инвестирования с использованием возможностей индивидуального и коллективного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инвестирования;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Приема и исполнения документов, на основании которых осуществляется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внутренний учет сделок с ценными бумагами и производными финансовыми инструментами;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Передачи информации в рамках внутреннего учета сделок с ценными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бумагами и производными финансовыми инструментами;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Ведение регистров внутреннего учета;</w:t>
            </w:r>
          </w:p>
          <w:p w:rsidR="00BF3558" w:rsidRDefault="00277343">
            <w:pPr>
              <w:tabs>
                <w:tab w:val="clear" w:pos="708"/>
              </w:tabs>
              <w:rPr>
                <w:rFonts w:eastAsia="Calibri"/>
              </w:rPr>
            </w:pPr>
            <w:r>
              <w:rPr>
                <w:rFonts w:eastAsia="Calibri"/>
              </w:rPr>
              <w:t>Хранение первичных документов, на основании которых осуществляется</w:t>
            </w:r>
          </w:p>
          <w:p w:rsidR="00BF3558" w:rsidRDefault="00277343">
            <w:pPr>
              <w:tabs>
                <w:tab w:val="clear" w:pos="708"/>
              </w:tabs>
              <w:rPr>
                <w:highlight w:val="white"/>
              </w:rPr>
            </w:pPr>
            <w:r>
              <w:rPr>
                <w:rFonts w:eastAsia="Calibri"/>
              </w:rPr>
              <w:t>ведение регистров внутреннего учета.</w:t>
            </w:r>
          </w:p>
        </w:tc>
      </w:tr>
    </w:tbl>
    <w:p w:rsidR="00BF3558" w:rsidRDefault="00BF3558">
      <w:pPr>
        <w:sectPr w:rsidR="00BF3558">
          <w:headerReference w:type="default" r:id="rId11"/>
          <w:footerReference w:type="default" r:id="rId12"/>
          <w:headerReference w:type="first" r:id="rId13"/>
          <w:pgSz w:w="16838" w:h="11906" w:orient="landscape"/>
          <w:pgMar w:top="993" w:right="851" w:bottom="993" w:left="1134" w:header="709" w:footer="709" w:gutter="0"/>
          <w:cols w:space="720"/>
          <w:formProt w:val="0"/>
          <w:titlePg/>
          <w:docGrid w:linePitch="360"/>
        </w:sectPr>
      </w:pPr>
    </w:p>
    <w:p w:rsidR="00BF3558" w:rsidRDefault="00277343">
      <w:pPr>
        <w:pStyle w:val="1"/>
        <w:rPr>
          <w:iCs/>
        </w:rPr>
      </w:pPr>
      <w:bookmarkStart w:id="20" w:name="_Toc100730209"/>
      <w:r>
        <w:rPr>
          <w:iCs/>
          <w:sz w:val="28"/>
        </w:rPr>
        <w:lastRenderedPageBreak/>
        <w:t>2</w:t>
      </w:r>
      <w:r>
        <w:rPr>
          <w:iCs/>
        </w:rPr>
        <w:t xml:space="preserve">. </w:t>
      </w:r>
      <w:r>
        <w:t>СТРУКТУРА И ОБЪЕМ</w:t>
      </w:r>
      <w:r>
        <w:rPr>
          <w:iCs/>
        </w:rPr>
        <w:t xml:space="preserve"> ОПОП</w:t>
      </w:r>
      <w:bookmarkEnd w:id="20"/>
    </w:p>
    <w:p w:rsidR="00BF3558" w:rsidRDefault="00BF3558">
      <w:pPr>
        <w:tabs>
          <w:tab w:val="clear" w:pos="708"/>
        </w:tabs>
        <w:rPr>
          <w:b/>
          <w:iCs/>
        </w:rPr>
      </w:pPr>
    </w:p>
    <w:p w:rsidR="00BF3558" w:rsidRDefault="00277343">
      <w:pPr>
        <w:tabs>
          <w:tab w:val="clear" w:pos="708"/>
        </w:tabs>
        <w:rPr>
          <w:b/>
          <w:iCs/>
        </w:rPr>
      </w:pPr>
      <w:r>
        <w:rPr>
          <w:b/>
          <w:iCs/>
        </w:rPr>
        <w:t>Объём и структура программы</w:t>
      </w:r>
    </w:p>
    <w:tbl>
      <w:tblPr>
        <w:tblW w:w="9893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3969"/>
        <w:gridCol w:w="4678"/>
      </w:tblGrid>
      <w:tr w:rsidR="00BF3558"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BF3558" w:rsidRDefault="00277343">
            <w:pPr>
              <w:tabs>
                <w:tab w:val="clear" w:pos="708"/>
              </w:tabs>
              <w:jc w:val="center"/>
            </w:pPr>
            <w:r>
              <w:rPr>
                <w:b/>
                <w:bCs/>
                <w:kern w:val="2"/>
              </w:rPr>
              <w:t> </w:t>
            </w:r>
            <w:bookmarkStart w:id="21" w:name="dst100062"/>
            <w:bookmarkStart w:id="22" w:name="dst100061"/>
            <w:bookmarkEnd w:id="21"/>
            <w:bookmarkEnd w:id="22"/>
            <w:r>
              <w:t>Структура программы бакалавриата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 w:themeFill="background2"/>
          </w:tcPr>
          <w:p w:rsidR="00BF3558" w:rsidRDefault="00277343">
            <w:pPr>
              <w:tabs>
                <w:tab w:val="clear" w:pos="708"/>
              </w:tabs>
              <w:jc w:val="center"/>
            </w:pPr>
            <w:bookmarkStart w:id="23" w:name="dst100063"/>
            <w:bookmarkEnd w:id="23"/>
            <w:r>
              <w:t>Объем программы бакалавриата</w:t>
            </w:r>
          </w:p>
          <w:p w:rsidR="00BF3558" w:rsidRDefault="00277343">
            <w:pPr>
              <w:tabs>
                <w:tab w:val="clear" w:pos="708"/>
              </w:tabs>
              <w:jc w:val="center"/>
            </w:pPr>
            <w:r>
              <w:t>и ее блоков в з.е.</w:t>
            </w:r>
          </w:p>
        </w:tc>
      </w:tr>
      <w:tr w:rsidR="00BF3558"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  <w:rPr>
                <w:sz w:val="22"/>
                <w:szCs w:val="22"/>
              </w:rPr>
            </w:pPr>
            <w:bookmarkStart w:id="24" w:name="dst100064"/>
            <w:bookmarkEnd w:id="24"/>
            <w:r>
              <w:rPr>
                <w:sz w:val="22"/>
                <w:szCs w:val="22"/>
              </w:rPr>
              <w:t>Блок 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25" w:name="dst100065"/>
            <w:bookmarkEnd w:id="25"/>
            <w:r>
              <w:t>Дисциплины (модули)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3558" w:rsidRDefault="00277343">
            <w:pPr>
              <w:tabs>
                <w:tab w:val="clear" w:pos="708"/>
              </w:tabs>
              <w:jc w:val="center"/>
            </w:pPr>
            <w:bookmarkStart w:id="26" w:name="dst100066"/>
            <w:bookmarkEnd w:id="26"/>
            <w:r>
              <w:t>не менее 160</w:t>
            </w:r>
          </w:p>
        </w:tc>
      </w:tr>
      <w:tr w:rsidR="00BF3558"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  <w:rPr>
                <w:sz w:val="22"/>
                <w:szCs w:val="22"/>
              </w:rPr>
            </w:pPr>
            <w:bookmarkStart w:id="27" w:name="dst100067"/>
            <w:bookmarkEnd w:id="27"/>
            <w:r>
              <w:rPr>
                <w:sz w:val="22"/>
                <w:szCs w:val="22"/>
              </w:rPr>
              <w:t>Блок 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28" w:name="dst100068"/>
            <w:bookmarkEnd w:id="28"/>
            <w:r>
              <w:t>Практика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3558" w:rsidRDefault="00277343">
            <w:pPr>
              <w:tabs>
                <w:tab w:val="clear" w:pos="708"/>
              </w:tabs>
              <w:jc w:val="center"/>
            </w:pPr>
            <w:bookmarkStart w:id="29" w:name="dst100069"/>
            <w:bookmarkEnd w:id="29"/>
            <w:r>
              <w:t>не менее 9</w:t>
            </w:r>
          </w:p>
        </w:tc>
      </w:tr>
      <w:tr w:rsidR="00BF3558"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  <w:rPr>
                <w:sz w:val="22"/>
                <w:szCs w:val="22"/>
              </w:rPr>
            </w:pPr>
            <w:bookmarkStart w:id="30" w:name="dst100070"/>
            <w:bookmarkEnd w:id="30"/>
            <w:r>
              <w:rPr>
                <w:sz w:val="22"/>
                <w:szCs w:val="22"/>
              </w:rPr>
              <w:t>Блок 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31" w:name="dst100071"/>
            <w:bookmarkEnd w:id="31"/>
            <w:r>
              <w:t>Государственная итоговая аттестация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3558" w:rsidRDefault="00277343">
            <w:pPr>
              <w:tabs>
                <w:tab w:val="clear" w:pos="708"/>
              </w:tabs>
              <w:jc w:val="center"/>
            </w:pPr>
            <w:bookmarkStart w:id="32" w:name="dst100072"/>
            <w:bookmarkEnd w:id="32"/>
            <w:r>
              <w:t>не менее 6</w:t>
            </w:r>
          </w:p>
        </w:tc>
      </w:tr>
      <w:tr w:rsidR="00BF3558"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3558" w:rsidRDefault="00277343">
            <w:pPr>
              <w:tabs>
                <w:tab w:val="clear" w:pos="708"/>
              </w:tabs>
              <w:spacing w:line="335" w:lineRule="atLeast"/>
            </w:pPr>
            <w:bookmarkStart w:id="33" w:name="dst100073"/>
            <w:bookmarkEnd w:id="33"/>
            <w:r>
              <w:t>Объем программы бакалавриата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3558" w:rsidRDefault="00277343">
            <w:pPr>
              <w:tabs>
                <w:tab w:val="clear" w:pos="708"/>
              </w:tabs>
              <w:jc w:val="center"/>
            </w:pPr>
            <w:bookmarkStart w:id="34" w:name="dst100074"/>
            <w:bookmarkEnd w:id="34"/>
            <w:r>
              <w:t>240</w:t>
            </w:r>
          </w:p>
        </w:tc>
      </w:tr>
    </w:tbl>
    <w:p w:rsidR="00BF3558" w:rsidRDefault="00BF3558">
      <w:pPr>
        <w:shd w:val="clear" w:color="auto" w:fill="FFFFFF"/>
        <w:tabs>
          <w:tab w:val="clear" w:pos="708"/>
        </w:tabs>
        <w:spacing w:line="315" w:lineRule="atLeast"/>
        <w:jc w:val="both"/>
        <w:rPr>
          <w:rFonts w:ascii="Arial" w:hAnsi="Arial" w:cs="Arial"/>
          <w:sz w:val="26"/>
          <w:szCs w:val="26"/>
        </w:rPr>
      </w:pPr>
    </w:p>
    <w:p w:rsidR="00BF3558" w:rsidRDefault="00277343">
      <w:pPr>
        <w:pStyle w:val="1"/>
      </w:pPr>
      <w:bookmarkStart w:id="35" w:name="_Toc100730210"/>
      <w:r>
        <w:t>3. ОБЩАЯ ХАРАКТЕРИСТИКА УСЛОВИЙ РЕАЛИЗАЦИИ ОПОП</w:t>
      </w:r>
      <w:bookmarkEnd w:id="35"/>
    </w:p>
    <w:p w:rsidR="00BF3558" w:rsidRDefault="00BF3558">
      <w:pPr>
        <w:pStyle w:val="aff1"/>
        <w:spacing w:line="240" w:lineRule="auto"/>
        <w:ind w:firstLine="567"/>
        <w:jc w:val="center"/>
        <w:rPr>
          <w:b/>
          <w:i/>
          <w:highlight w:val="white"/>
        </w:rPr>
      </w:pP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center"/>
        <w:rPr>
          <w:b/>
        </w:rPr>
      </w:pPr>
      <w:r>
        <w:rPr>
          <w:b/>
        </w:rPr>
        <w:t>3.1. Общесистемные требования к реализации программы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36" w:name="dst100153"/>
      <w:bookmarkEnd w:id="36"/>
      <w:r>
        <w:t>Университет располагает на праве собственности и ином законном основании материально-техническим обеспечением образовательной деятельности (помещениями и оборудованием).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37" w:name="dst100154"/>
      <w:bookmarkEnd w:id="37"/>
      <w: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 (как на территории университета, так и вне ее) из любой точки, в которой имеется доступ к информационно-телекоммуникационной сети "Интернет". 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38" w:name="dst100155"/>
      <w:bookmarkEnd w:id="38"/>
      <w:r>
        <w:t>Электронная информационно-образовательная среда обеспечивает: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39" w:name="dst100156"/>
      <w:bookmarkEnd w:id="39"/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40" w:name="dst100157"/>
      <w:bookmarkEnd w:id="40"/>
      <w:r>
        <w:t>формирование электронного портфолио обучающегося, в том числе сохранение его работ и оценок за эти работы.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41" w:name="dst100158"/>
      <w:bookmarkEnd w:id="41"/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дополнительно обеспечивает: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42" w:name="dst100159"/>
      <w:bookmarkEnd w:id="42"/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43" w:name="dst100160"/>
      <w:bookmarkEnd w:id="43"/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44" w:name="dst100161"/>
      <w:bookmarkEnd w:id="44"/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45" w:name="dst100162"/>
      <w:bookmarkEnd w:id="45"/>
      <w: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</w:t>
      </w:r>
    </w:p>
    <w:p w:rsidR="00BF3558" w:rsidRDefault="00814309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hyperlink r:id="rId14">
        <w:r w:rsidR="00277343">
          <w:rPr>
            <w:rStyle w:val="-"/>
            <w:color w:val="auto"/>
          </w:rPr>
          <w:t>https://www.usue.ru/sveden/</w:t>
        </w:r>
      </w:hyperlink>
      <w:r w:rsidR="00277343">
        <w:t xml:space="preserve"> </w:t>
      </w:r>
    </w:p>
    <w:p w:rsidR="00BF3558" w:rsidRDefault="00814309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hyperlink r:id="rId15">
        <w:r w:rsidR="00277343">
          <w:rPr>
            <w:rStyle w:val="-"/>
            <w:color w:val="auto"/>
          </w:rPr>
          <w:t>http://lib.usue.ru/</w:t>
        </w:r>
      </w:hyperlink>
    </w:p>
    <w:p w:rsidR="00BF3558" w:rsidRDefault="00814309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hyperlink r:id="rId16">
        <w:r w:rsidR="00277343">
          <w:rPr>
            <w:rStyle w:val="-"/>
            <w:color w:val="auto"/>
          </w:rPr>
          <w:t>http://portfolio.usue.ru</w:t>
        </w:r>
      </w:hyperlink>
    </w:p>
    <w:p w:rsidR="00BF3558" w:rsidRDefault="00814309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hyperlink r:id="rId17">
        <w:r w:rsidR="00277343">
          <w:rPr>
            <w:rStyle w:val="-"/>
            <w:color w:val="auto"/>
          </w:rPr>
          <w:t>https://portal.usue.ru/portal</w:t>
        </w:r>
      </w:hyperlink>
    </w:p>
    <w:p w:rsidR="00BF3558" w:rsidRDefault="00814309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hyperlink r:id="rId18">
        <w:r w:rsidR="00277343">
          <w:rPr>
            <w:rStyle w:val="-"/>
            <w:color w:val="auto"/>
          </w:rPr>
          <w:t>https://eis.usue.ru/usue</w:t>
        </w:r>
      </w:hyperlink>
      <w:r w:rsidR="00277343">
        <w:t xml:space="preserve"> </w:t>
      </w:r>
    </w:p>
    <w:p w:rsidR="00BF3558" w:rsidRDefault="00814309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hyperlink r:id="rId19">
        <w:r w:rsidR="00277343">
          <w:rPr>
            <w:rStyle w:val="-"/>
            <w:color w:val="auto"/>
          </w:rPr>
          <w:t>https://www.usue.ru/raspisanie/</w:t>
        </w:r>
      </w:hyperlink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r>
        <w:t>Функционирование электронной информационно-образовательной среды соответствует законодательству Российской Федерации.</w:t>
      </w:r>
    </w:p>
    <w:p w:rsidR="00BF3558" w:rsidRDefault="00BF3558">
      <w:pPr>
        <w:pStyle w:val="aff1"/>
        <w:spacing w:line="240" w:lineRule="auto"/>
        <w:ind w:firstLine="567"/>
        <w:rPr>
          <w:b/>
          <w:i/>
          <w:highlight w:val="white"/>
        </w:rPr>
      </w:pPr>
    </w:p>
    <w:p w:rsidR="00BF3558" w:rsidRDefault="00277343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lastRenderedPageBreak/>
        <w:t>3.2. Требования к материально-техническому и учебно-методическому обеспечению программы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67"/>
        <w:jc w:val="both"/>
      </w:pPr>
      <w:bookmarkStart w:id="46" w:name="dst100167"/>
      <w:bookmarkStart w:id="47" w:name="dst100166"/>
      <w:bookmarkEnd w:id="46"/>
      <w:bookmarkEnd w:id="47"/>
      <w:r>
        <w:t>Помещения представляют собой учебные аудитории для проведения учебных занятий, предусмотренных программой,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67"/>
        <w:jc w:val="both"/>
      </w:pPr>
      <w:bookmarkStart w:id="48" w:name="dst100168"/>
      <w:bookmarkEnd w:id="48"/>
      <w: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университета.</w:t>
      </w:r>
      <w:bookmarkStart w:id="49" w:name="dst100169"/>
      <w:bookmarkEnd w:id="49"/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67"/>
        <w:jc w:val="both"/>
      </w:pPr>
      <w:bookmarkStart w:id="50" w:name="dst100170"/>
      <w:bookmarkEnd w:id="50"/>
      <w:r>
        <w:t>ОПОП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67"/>
        <w:jc w:val="both"/>
      </w:pPr>
      <w:bookmarkStart w:id="51" w:name="dst100172"/>
      <w:bookmarkStart w:id="52" w:name="dst100171"/>
      <w:bookmarkEnd w:id="51"/>
      <w:bookmarkEnd w:id="52"/>
      <w: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F3558" w:rsidRDefault="00BF3558">
      <w:pPr>
        <w:shd w:val="clear" w:color="auto" w:fill="FFFFFF"/>
        <w:tabs>
          <w:tab w:val="clear" w:pos="708"/>
        </w:tabs>
        <w:spacing w:line="315" w:lineRule="atLeast"/>
        <w:ind w:firstLine="567"/>
        <w:jc w:val="both"/>
      </w:pPr>
    </w:p>
    <w:p w:rsidR="00BF3558" w:rsidRDefault="00277343">
      <w:pPr>
        <w:jc w:val="center"/>
        <w:rPr>
          <w:b/>
          <w:bCs/>
          <w:kern w:val="2"/>
        </w:rPr>
      </w:pPr>
      <w:bookmarkStart w:id="53" w:name="dst100173"/>
      <w:bookmarkEnd w:id="53"/>
      <w:r>
        <w:rPr>
          <w:b/>
          <w:bCs/>
          <w:kern w:val="2"/>
        </w:rPr>
        <w:t>3.3. Требования к кадровым условиям реализации программы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54" w:name="dst100175"/>
      <w:bookmarkStart w:id="55" w:name="dst100174"/>
      <w:bookmarkEnd w:id="54"/>
      <w:bookmarkEnd w:id="55"/>
      <w:r>
        <w:t>Реализация программы бакалавриата обеспечивается педагогическими работниками университета, а также лицами, привлекаемыми университетом к реализации программы бакалавриата на иных условиях.</w:t>
      </w:r>
    </w:p>
    <w:p w:rsidR="00BF3558" w:rsidRDefault="00277343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  <w:bookmarkStart w:id="56" w:name="dst100176"/>
      <w:bookmarkEnd w:id="56"/>
      <w:r>
        <w:t>Квалификация педагогических работников университета отвечает квалификационным требованиям, указанным в квалификационных справочниках.</w:t>
      </w:r>
    </w:p>
    <w:p w:rsidR="00BF3558" w:rsidRDefault="00BF3558">
      <w:pPr>
        <w:shd w:val="clear" w:color="auto" w:fill="FFFFFF"/>
        <w:tabs>
          <w:tab w:val="clear" w:pos="708"/>
        </w:tabs>
        <w:spacing w:line="315" w:lineRule="atLeast"/>
        <w:ind w:firstLine="540"/>
        <w:jc w:val="both"/>
      </w:pPr>
    </w:p>
    <w:p w:rsidR="00BF3558" w:rsidRDefault="00BF3558">
      <w:pPr>
        <w:ind w:firstLine="709"/>
        <w:jc w:val="both"/>
        <w:rPr>
          <w:highlight w:val="white"/>
        </w:rPr>
      </w:pPr>
      <w:bookmarkStart w:id="57" w:name="dst100177"/>
      <w:bookmarkEnd w:id="57"/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92"/>
        <w:gridCol w:w="2126"/>
      </w:tblGrid>
      <w:tr w:rsidR="00BF3558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F3558" w:rsidRDefault="00277343">
            <w:pPr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</w:rPr>
              <w:t>Численность ПЕДАГОГИЧЕСКИХ РАБОТНИКОВ университета, участвующих в реализации программы, И ЛИЦ, ПРИВЛЕКАЕМЫХ университетом к реализации программы бакалавриата НА ИНЫХ УСЛОВИЯХ (исходя из количества замещаемых ставок, приведенного к целочисленным значениям)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F3558" w:rsidRDefault="00277343">
            <w:pPr>
              <w:jc w:val="center"/>
              <w:rPr>
                <w:b/>
                <w:i/>
                <w:highlight w:val="white"/>
              </w:rPr>
            </w:pPr>
            <w:r>
              <w:rPr>
                <w:b/>
                <w:i/>
                <w:shd w:val="clear" w:color="auto" w:fill="FFFFFF"/>
              </w:rPr>
              <w:t>%</w:t>
            </w:r>
          </w:p>
        </w:tc>
      </w:tr>
      <w:tr w:rsidR="00BF3558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rPr>
                <w:highlight w:val="white"/>
              </w:rPr>
            </w:pPr>
            <w:r>
              <w:t>должны вести научную, учебно-методическую и (или) практическую работу, соответствующую профилю преподаваемой дисциплины (модуля).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</w:pPr>
            <w:r>
              <w:t xml:space="preserve">Не менее </w:t>
            </w:r>
          </w:p>
          <w:p w:rsidR="00BF3558" w:rsidRDefault="00277343">
            <w:pPr>
              <w:jc w:val="both"/>
              <w:rPr>
                <w:highlight w:val="white"/>
              </w:rPr>
            </w:pPr>
            <w:r>
              <w:t>70 % численности</w:t>
            </w:r>
          </w:p>
        </w:tc>
      </w:tr>
      <w:tr w:rsidR="00BF3558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rPr>
                <w:highlight w:val="white"/>
              </w:rPr>
            </w:pPr>
            <w:r>
              <w:t>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</w:pPr>
            <w:r>
              <w:t>Не менее</w:t>
            </w:r>
          </w:p>
          <w:p w:rsidR="00BF3558" w:rsidRDefault="00277343">
            <w:pPr>
              <w:jc w:val="both"/>
              <w:rPr>
                <w:highlight w:val="white"/>
              </w:rPr>
            </w:pPr>
            <w:r>
              <w:t>5 % численности</w:t>
            </w:r>
          </w:p>
        </w:tc>
      </w:tr>
      <w:tr w:rsidR="00BF3558">
        <w:tc>
          <w:tcPr>
            <w:tcW w:w="7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rPr>
                <w:highlight w:val="white"/>
              </w:rPr>
            </w:pPr>
            <w:r>
              <w:t>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rPr>
                <w:highlight w:val="white"/>
              </w:rPr>
            </w:pPr>
            <w:r>
              <w:t>Не менее 60 % численности</w:t>
            </w:r>
          </w:p>
        </w:tc>
      </w:tr>
    </w:tbl>
    <w:p w:rsidR="00BF3558" w:rsidRDefault="00BF3558">
      <w:pPr>
        <w:ind w:firstLine="709"/>
        <w:jc w:val="both"/>
        <w:rPr>
          <w:iCs/>
          <w:highlight w:val="white"/>
        </w:rPr>
      </w:pPr>
    </w:p>
    <w:p w:rsidR="00BF3558" w:rsidRDefault="00BF3558">
      <w:pPr>
        <w:ind w:firstLine="709"/>
        <w:jc w:val="both"/>
        <w:rPr>
          <w:iCs/>
          <w:highlight w:val="white"/>
        </w:rPr>
      </w:pPr>
    </w:p>
    <w:p w:rsidR="00BF3558" w:rsidRDefault="00277343">
      <w:pPr>
        <w:pStyle w:val="1"/>
        <w:rPr>
          <w:rStyle w:val="ListLabel1"/>
        </w:rPr>
      </w:pPr>
      <w:bookmarkStart w:id="58" w:name="_Toc57803490"/>
      <w:bookmarkStart w:id="59" w:name="_Toc57122236"/>
      <w:bookmarkStart w:id="60" w:name="_Toc100730211"/>
      <w:r>
        <w:rPr>
          <w:rStyle w:val="ListLabel1"/>
        </w:rPr>
        <w:t>4. ОБЩАЯ ХАРАКТЕРИСТИКА СОДЕРЖАНИЯ ОБРАЗОВАТЕЛЬНОЙ ДЕЯТЕЛЬНОСТИ ПО ОПОП</w:t>
      </w:r>
      <w:bookmarkEnd w:id="58"/>
      <w:bookmarkEnd w:id="59"/>
      <w:bookmarkEnd w:id="60"/>
    </w:p>
    <w:p w:rsidR="00BF3558" w:rsidRDefault="00BF3558">
      <w:pPr>
        <w:pStyle w:val="s1"/>
        <w:shd w:val="clear" w:color="auto" w:fill="FFFFFF"/>
        <w:spacing w:beforeAutospacing="0" w:afterAutospacing="0" w:line="292" w:lineRule="auto"/>
        <w:ind w:firstLine="709"/>
        <w:jc w:val="both"/>
      </w:pPr>
    </w:p>
    <w:p w:rsidR="00BF3558" w:rsidRDefault="00277343">
      <w:pPr>
        <w:pStyle w:val="s1"/>
        <w:shd w:val="clear" w:color="auto" w:fill="FFFFFF"/>
        <w:spacing w:beforeAutospacing="0" w:afterAutospacing="0" w:line="292" w:lineRule="auto"/>
        <w:ind w:firstLine="709"/>
        <w:jc w:val="both"/>
      </w:pPr>
      <w:r>
        <w:t xml:space="preserve">Образовательная деятельность по образовательной программе проводится: </w:t>
      </w:r>
    </w:p>
    <w:p w:rsidR="00BF3558" w:rsidRDefault="00277343">
      <w:pPr>
        <w:pStyle w:val="s1"/>
        <w:shd w:val="clear" w:color="auto" w:fill="FFFFFF"/>
        <w:spacing w:beforeAutospacing="0" w:afterAutospacing="0" w:line="292" w:lineRule="auto"/>
        <w:ind w:firstLine="709"/>
        <w:jc w:val="both"/>
        <w:rPr>
          <w:highlight w:val="white"/>
        </w:rPr>
      </w:pPr>
      <w:r>
        <w:t>- в форме контактной работы обучающихся с педагогическими работниками университета и лицами, привлекаемыми к реализации образовательных программ на иных условиях</w:t>
      </w:r>
      <w:r>
        <w:rPr>
          <w:shd w:val="clear" w:color="auto" w:fill="FFFFFF"/>
        </w:rPr>
        <w:t>;</w:t>
      </w:r>
    </w:p>
    <w:p w:rsidR="00BF3558" w:rsidRDefault="00277343">
      <w:pPr>
        <w:pStyle w:val="s1"/>
        <w:shd w:val="clear" w:color="auto" w:fill="FFFFFF"/>
        <w:spacing w:beforeAutospacing="0" w:afterAutospacing="0" w:line="292" w:lineRule="auto"/>
        <w:ind w:firstLine="709"/>
        <w:jc w:val="both"/>
      </w:pPr>
      <w:r>
        <w:rPr>
          <w:shd w:val="clear" w:color="auto" w:fill="FFFFFF"/>
        </w:rPr>
        <w:lastRenderedPageBreak/>
        <w:t>- в форме практической подготовки;</w:t>
      </w:r>
    </w:p>
    <w:p w:rsidR="00BF3558" w:rsidRDefault="00277343">
      <w:pPr>
        <w:pStyle w:val="s1"/>
        <w:shd w:val="clear" w:color="auto" w:fill="FFFFFF"/>
        <w:spacing w:beforeAutospacing="0" w:afterAutospacing="0" w:line="292" w:lineRule="auto"/>
        <w:ind w:firstLine="709"/>
        <w:jc w:val="both"/>
      </w:pPr>
      <w:r>
        <w:t>- в форме самостоятельной работы обучающихся.</w:t>
      </w:r>
    </w:p>
    <w:p w:rsidR="00BF3558" w:rsidRDefault="00277343">
      <w:pPr>
        <w:pStyle w:val="s1"/>
        <w:shd w:val="clear" w:color="auto" w:fill="FFFFFF"/>
        <w:spacing w:beforeAutospacing="0" w:afterAutospacing="0" w:line="292" w:lineRule="auto"/>
        <w:ind w:firstLine="709"/>
        <w:jc w:val="both"/>
      </w:pPr>
      <w:r>
        <w:rPr>
          <w:b/>
          <w:i/>
        </w:rPr>
        <w:t>Контактная работа</w:t>
      </w:r>
      <w:r>
        <w:t xml:space="preserve"> проводится в форме а</w:t>
      </w:r>
      <w:r>
        <w:rPr>
          <w:shd w:val="clear" w:color="auto" w:fill="FFFFFF"/>
        </w:rPr>
        <w:t>удиторной, внеаудиторной работы. Может осуществляться в электронной информационно-образовательной среде университета с использованием дистанционных образовательных технологий и</w:t>
      </w:r>
      <w:r>
        <w:t xml:space="preserve"> </w:t>
      </w:r>
      <w:r>
        <w:rPr>
          <w:shd w:val="clear" w:color="auto" w:fill="FFFFFF"/>
        </w:rPr>
        <w:t>информационно-коммуникационных систем университета;</w:t>
      </w:r>
    </w:p>
    <w:p w:rsidR="00BF3558" w:rsidRDefault="00277343">
      <w:pPr>
        <w:spacing w:line="292" w:lineRule="auto"/>
        <w:ind w:firstLine="709"/>
        <w:rPr>
          <w:i/>
          <w:highlight w:val="white"/>
        </w:rPr>
      </w:pPr>
      <w:r>
        <w:rPr>
          <w:b/>
          <w:i/>
          <w:shd w:val="clear" w:color="auto" w:fill="FFFFFF"/>
        </w:rPr>
        <w:t>Аудиторная, контактная</w:t>
      </w:r>
      <w:r>
        <w:rPr>
          <w:shd w:val="clear" w:color="auto" w:fill="FFFFFF"/>
        </w:rPr>
        <w:t xml:space="preserve"> работа</w:t>
      </w:r>
      <w:r>
        <w:rPr>
          <w:i/>
          <w:shd w:val="clear" w:color="auto" w:fill="FFFFFF"/>
        </w:rPr>
        <w:t xml:space="preserve"> </w:t>
      </w:r>
      <w:r>
        <w:rPr>
          <w:rFonts w:eastAsiaTheme="minorEastAsia"/>
          <w:bCs/>
          <w:kern w:val="2"/>
        </w:rPr>
        <w:t xml:space="preserve">предусматривает групповую или индивидуальную работу </w:t>
      </w:r>
      <w:r>
        <w:rPr>
          <w:rFonts w:eastAsiaTheme="minorEastAsia"/>
          <w:kern w:val="2"/>
        </w:rPr>
        <w:t>обучающихся с педагогическими работниками организации и лицами, привлекаемыми на иных условиях</w:t>
      </w:r>
      <w:r>
        <w:rPr>
          <w:rFonts w:eastAsiaTheme="minorEastAsia"/>
          <w:bCs/>
          <w:kern w:val="2"/>
        </w:rPr>
        <w:t xml:space="preserve"> и </w:t>
      </w:r>
      <w:r>
        <w:rPr>
          <w:shd w:val="clear" w:color="auto" w:fill="FFFFFF"/>
        </w:rPr>
        <w:t>состоит из:</w:t>
      </w:r>
    </w:p>
    <w:p w:rsidR="00BF3558" w:rsidRDefault="00277343">
      <w:pPr>
        <w:pStyle w:val="aff7"/>
        <w:spacing w:beforeAutospacing="0" w:afterAutospacing="0" w:line="292" w:lineRule="auto"/>
        <w:ind w:firstLine="709"/>
        <w:jc w:val="both"/>
      </w:pPr>
      <w:r>
        <w:rPr>
          <w:rFonts w:eastAsiaTheme="minorEastAsia"/>
          <w:bCs/>
          <w:kern w:val="2"/>
        </w:rPr>
        <w:t>- теоретической подготовки</w:t>
      </w:r>
      <w:r>
        <w:rPr>
          <w:rFonts w:eastAsiaTheme="minorEastAsia"/>
          <w:kern w:val="2"/>
        </w:rPr>
        <w:t xml:space="preserve"> - занятия лекционного типа (лекции и иные учебные занятия, предусматривающие преимущественную передачу учебной информации); </w:t>
      </w:r>
    </w:p>
    <w:p w:rsidR="00BF3558" w:rsidRDefault="00277343">
      <w:pPr>
        <w:pStyle w:val="aff7"/>
        <w:spacing w:beforeAutospacing="0" w:afterAutospacing="0" w:line="292" w:lineRule="auto"/>
        <w:ind w:firstLine="709"/>
        <w:jc w:val="both"/>
      </w:pPr>
      <w:r>
        <w:rPr>
          <w:rFonts w:eastAsiaTheme="minorEastAsia"/>
          <w:bCs/>
          <w:kern w:val="2"/>
        </w:rPr>
        <w:t xml:space="preserve">- практической подготовки </w:t>
      </w:r>
      <w:r>
        <w:rPr>
          <w:rFonts w:eastAsiaTheme="minorEastAsia"/>
          <w:kern w:val="2"/>
        </w:rPr>
        <w:t>- практических занятий, консультаций (практическая подготовка на семинарах, практикумах, лабораторных работах, коллоквиумах, консультации по выполнению различных практических работ и иные аналогичных занятиях).</w:t>
      </w:r>
    </w:p>
    <w:p w:rsidR="00BF3558" w:rsidRDefault="00277343">
      <w:pPr>
        <w:pStyle w:val="aff7"/>
        <w:spacing w:beforeAutospacing="0" w:afterAutospacing="0" w:line="292" w:lineRule="auto"/>
        <w:ind w:firstLine="709"/>
        <w:jc w:val="both"/>
      </w:pPr>
      <w:r>
        <w:rPr>
          <w:rFonts w:eastAsiaTheme="minorEastAsia"/>
          <w:kern w:val="2"/>
        </w:rPr>
        <w:t>Может включать иную аудиторную контактную работу.</w:t>
      </w:r>
    </w:p>
    <w:p w:rsidR="00BF3558" w:rsidRDefault="00277343">
      <w:pPr>
        <w:pStyle w:val="aff7"/>
        <w:spacing w:beforeAutospacing="0" w:afterAutospacing="0" w:line="292" w:lineRule="auto"/>
        <w:ind w:firstLine="709"/>
        <w:jc w:val="both"/>
      </w:pPr>
      <w:r>
        <w:rPr>
          <w:b/>
          <w:i/>
          <w:shd w:val="clear" w:color="auto" w:fill="FFFFFF"/>
        </w:rPr>
        <w:t>Внеаудиторная, контактная</w:t>
      </w:r>
      <w:r>
        <w:rPr>
          <w:shd w:val="clear" w:color="auto" w:fill="FFFFFF"/>
        </w:rPr>
        <w:t xml:space="preserve"> работа направлена на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воспитание -  развитие личности обучающегося,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</w:t>
      </w:r>
      <w:r>
        <w:rPr>
          <w:rFonts w:eastAsiaTheme="minorEastAsia"/>
          <w:kern w:val="2"/>
        </w:rPr>
        <w:t>(воспитательные и профориентационнные мероприятия).</w:t>
      </w:r>
    </w:p>
    <w:p w:rsidR="00BF3558" w:rsidRDefault="00277343">
      <w:pPr>
        <w:tabs>
          <w:tab w:val="clear" w:pos="708"/>
        </w:tabs>
        <w:spacing w:line="292" w:lineRule="auto"/>
        <w:ind w:firstLine="709"/>
        <w:jc w:val="both"/>
      </w:pPr>
      <w:r>
        <w:rPr>
          <w:b/>
          <w:i/>
          <w:shd w:val="clear" w:color="auto" w:fill="FFFFFF"/>
        </w:rPr>
        <w:t>Практическая подготовка</w:t>
      </w:r>
      <w:r>
        <w:rPr>
          <w:i/>
          <w:shd w:val="clear" w:color="auto" w:fill="FFFFFF"/>
        </w:rPr>
        <w:t xml:space="preserve"> </w:t>
      </w:r>
      <w:r>
        <w:rPr>
          <w:rFonts w:eastAsiaTheme="minorEastAsia"/>
          <w:kern w:val="2"/>
        </w:rPr>
        <w:t>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  <w:r>
        <w:rPr>
          <w:i/>
          <w:shd w:val="clear" w:color="auto" w:fill="FFFFFF"/>
        </w:rPr>
        <w:t xml:space="preserve"> </w:t>
      </w:r>
    </w:p>
    <w:p w:rsidR="00BF3558" w:rsidRDefault="00277343">
      <w:pPr>
        <w:tabs>
          <w:tab w:val="clear" w:pos="708"/>
        </w:tabs>
        <w:spacing w:line="292" w:lineRule="auto"/>
        <w:ind w:firstLine="709"/>
        <w:jc w:val="both"/>
      </w:pPr>
      <w:r>
        <w:rPr>
          <w:rFonts w:eastAsiaTheme="minorEastAsia"/>
          <w:kern w:val="2"/>
        </w:rPr>
        <w:t xml:space="preserve">Практика может быть организована </w:t>
      </w:r>
      <w:r>
        <w:rPr>
          <w:rFonts w:eastAsiaTheme="minorEastAsia"/>
          <w:bCs/>
          <w:kern w:val="2"/>
        </w:rPr>
        <w:t>следующими способами</w:t>
      </w:r>
      <w:r>
        <w:rPr>
          <w:rFonts w:eastAsiaTheme="minorEastAsia"/>
          <w:kern w:val="2"/>
        </w:rPr>
        <w:t>:</w:t>
      </w:r>
    </w:p>
    <w:p w:rsidR="00BF3558" w:rsidRDefault="00277343">
      <w:pPr>
        <w:tabs>
          <w:tab w:val="clear" w:pos="708"/>
        </w:tabs>
        <w:spacing w:line="292" w:lineRule="auto"/>
        <w:ind w:firstLine="709"/>
        <w:jc w:val="both"/>
      </w:pPr>
      <w:r>
        <w:rPr>
          <w:rFonts w:eastAsiaTheme="minorEastAsia"/>
          <w:kern w:val="2"/>
        </w:rPr>
        <w:t xml:space="preserve">1) Стационарно - непосредственно в университете, </w:t>
      </w:r>
      <w:r>
        <w:rPr>
          <w:rFonts w:eastAsiaTheme="minorEastAsia"/>
          <w:bCs/>
          <w:kern w:val="2"/>
        </w:rPr>
        <w:t>в том числе в структурном подразделении, предназначенном для проведения практической подготовки;</w:t>
      </w:r>
    </w:p>
    <w:p w:rsidR="00BF3558" w:rsidRDefault="00277343">
      <w:pPr>
        <w:tabs>
          <w:tab w:val="clear" w:pos="708"/>
        </w:tabs>
        <w:spacing w:line="292" w:lineRule="auto"/>
        <w:ind w:firstLine="709"/>
        <w:jc w:val="both"/>
      </w:pPr>
      <w:r>
        <w:rPr>
          <w:rFonts w:eastAsiaTheme="minorEastAsia"/>
          <w:kern w:val="2"/>
        </w:rPr>
        <w:t xml:space="preserve">2) Выездная -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</w:t>
      </w:r>
      <w:r>
        <w:rPr>
          <w:rFonts w:eastAsiaTheme="minorEastAsia"/>
          <w:bCs/>
          <w:kern w:val="2"/>
        </w:rPr>
        <w:t>на основании договора</w:t>
      </w:r>
      <w:r>
        <w:rPr>
          <w:rFonts w:eastAsiaTheme="minorEastAsia"/>
          <w:kern w:val="2"/>
        </w:rPr>
        <w:t>, заключаемого между университетом и профильной организацией.</w:t>
      </w:r>
    </w:p>
    <w:p w:rsidR="00BF3558" w:rsidRDefault="00277343">
      <w:pPr>
        <w:tabs>
          <w:tab w:val="clear" w:pos="708"/>
        </w:tabs>
        <w:spacing w:line="292" w:lineRule="auto"/>
        <w:ind w:firstLine="709"/>
        <w:jc w:val="both"/>
      </w:pPr>
      <w:r>
        <w:rPr>
          <w:rFonts w:eastAsiaTheme="minorEastAsia"/>
          <w:kern w:val="2"/>
        </w:rPr>
        <w:t xml:space="preserve">Практика осуществляется в соответствии с календарным учебным графиком и учебным планом </w:t>
      </w:r>
      <w:r>
        <w:rPr>
          <w:rFonts w:eastAsiaTheme="minorEastAsia"/>
          <w:bCs/>
          <w:kern w:val="2"/>
        </w:rPr>
        <w:t xml:space="preserve">дискретно.  </w:t>
      </w:r>
    </w:p>
    <w:p w:rsidR="00BF3558" w:rsidRDefault="00277343">
      <w:pPr>
        <w:spacing w:line="292" w:lineRule="auto"/>
        <w:ind w:firstLine="709"/>
        <w:jc w:val="both"/>
      </w:pPr>
      <w:r>
        <w:rPr>
          <w:rFonts w:eastAsiaTheme="minorEastAsia"/>
          <w:kern w:val="2"/>
        </w:rPr>
        <w:t xml:space="preserve">Обучающиеся, совмещающие обучение с трудовой деятельностью, вправе проходить практику по месту трудовой деятельности в случаях, </w:t>
      </w:r>
      <w:r>
        <w:rPr>
          <w:rFonts w:eastAsiaTheme="minorEastAsia"/>
          <w:bCs/>
          <w:kern w:val="2"/>
        </w:rPr>
        <w:t>если профессиональная деятельность, осуществляемая ими, соответствует требованиям образовательной программы к проведению практики</w:t>
      </w:r>
      <w:r>
        <w:rPr>
          <w:rFonts w:eastAsiaTheme="minorEastAsia"/>
          <w:kern w:val="2"/>
        </w:rPr>
        <w:t>.</w:t>
      </w:r>
    </w:p>
    <w:p w:rsidR="00BF3558" w:rsidRDefault="00277343">
      <w:pPr>
        <w:spacing w:line="292" w:lineRule="auto"/>
        <w:ind w:firstLine="709"/>
        <w:jc w:val="both"/>
      </w:pPr>
      <w:r>
        <w:rPr>
          <w:rFonts w:eastAsiaTheme="minorEastAsia"/>
          <w:kern w:val="2"/>
        </w:rPr>
        <w:t xml:space="preserve">Практика осуществляться </w:t>
      </w:r>
      <w:r>
        <w:rPr>
          <w:rFonts w:eastAsiaTheme="minorEastAsia"/>
          <w:bCs/>
          <w:kern w:val="2"/>
        </w:rPr>
        <w:t>в следующих видах:</w:t>
      </w:r>
    </w:p>
    <w:p w:rsidR="00BF3558" w:rsidRDefault="00277343">
      <w:pPr>
        <w:spacing w:line="292" w:lineRule="auto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Учебные практики:</w:t>
      </w:r>
    </w:p>
    <w:p w:rsidR="00BF3558" w:rsidRDefault="00277343">
      <w:pPr>
        <w:spacing w:line="292" w:lineRule="auto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- ознакомительная;</w:t>
      </w:r>
    </w:p>
    <w:p w:rsidR="00BF3558" w:rsidRDefault="00277343">
      <w:pPr>
        <w:spacing w:line="292" w:lineRule="auto"/>
        <w:ind w:firstLine="709"/>
        <w:jc w:val="both"/>
      </w:pPr>
      <w:r>
        <w:rPr>
          <w:rFonts w:eastAsiaTheme="minorEastAsia"/>
          <w:kern w:val="2"/>
        </w:rPr>
        <w:lastRenderedPageBreak/>
        <w:t>- научно-исследовательская работа (получение первичных навыков научно-исследовательской работы);</w:t>
      </w:r>
    </w:p>
    <w:p w:rsidR="00BF3558" w:rsidRDefault="00277343">
      <w:pPr>
        <w:spacing w:line="292" w:lineRule="auto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 xml:space="preserve">Производственные практики: </w:t>
      </w:r>
    </w:p>
    <w:p w:rsidR="00BF3558" w:rsidRDefault="00277343">
      <w:pPr>
        <w:spacing w:line="292" w:lineRule="auto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- технологическая (проектно-технологическая);</w:t>
      </w:r>
    </w:p>
    <w:p w:rsidR="00BF3558" w:rsidRDefault="00277343">
      <w:pPr>
        <w:spacing w:line="292" w:lineRule="auto"/>
        <w:ind w:firstLine="709"/>
        <w:jc w:val="both"/>
      </w:pPr>
      <w:r>
        <w:rPr>
          <w:rFonts w:eastAsiaTheme="minorEastAsia"/>
          <w:kern w:val="2"/>
        </w:rPr>
        <w:t>- научно-исследовательская работа.</w:t>
      </w:r>
    </w:p>
    <w:p w:rsidR="00BF3558" w:rsidRDefault="00277343">
      <w:pPr>
        <w:spacing w:line="292" w:lineRule="auto"/>
        <w:ind w:firstLine="709"/>
        <w:jc w:val="both"/>
        <w:rPr>
          <w:rFonts w:eastAsiaTheme="minorEastAsia"/>
          <w:kern w:val="2"/>
        </w:rPr>
      </w:pPr>
      <w:r>
        <w:rPr>
          <w:rFonts w:eastAsiaTheme="minorEastAsia"/>
          <w:kern w:val="2"/>
        </w:rPr>
        <w:t>Преддипломная практика.</w:t>
      </w:r>
    </w:p>
    <w:p w:rsidR="00BF3558" w:rsidRDefault="00277343">
      <w:pPr>
        <w:spacing w:line="292" w:lineRule="auto"/>
        <w:ind w:firstLine="709"/>
        <w:jc w:val="both"/>
        <w:rPr>
          <w:highlight w:val="white"/>
        </w:rPr>
      </w:pPr>
      <w:r>
        <w:rPr>
          <w:shd w:val="clear" w:color="auto" w:fill="FFFFFF"/>
        </w:rPr>
        <w:t xml:space="preserve">Результаты практики оцениваются посредством проведения промежуточной аттестации, по оценочным материалам УрГЭУ. </w:t>
      </w:r>
    </w:p>
    <w:p w:rsidR="00BF3558" w:rsidRDefault="00277343">
      <w:pPr>
        <w:spacing w:line="292" w:lineRule="auto"/>
        <w:ind w:firstLine="709"/>
        <w:jc w:val="both"/>
        <w:rPr>
          <w:b/>
          <w:i/>
        </w:rPr>
      </w:pPr>
      <w:r>
        <w:rPr>
          <w:b/>
          <w:i/>
        </w:rPr>
        <w:t xml:space="preserve">Научно-исследовательская работа </w:t>
      </w:r>
      <w:r>
        <w:t>осуществляется в виде:</w:t>
      </w:r>
      <w:r>
        <w:rPr>
          <w:b/>
          <w:i/>
        </w:rPr>
        <w:t xml:space="preserve"> </w:t>
      </w:r>
    </w:p>
    <w:p w:rsidR="00BF3558" w:rsidRDefault="00277343">
      <w:pPr>
        <w:spacing w:line="292" w:lineRule="auto"/>
        <w:ind w:firstLine="709"/>
        <w:jc w:val="both"/>
      </w:pPr>
      <w:r>
        <w:t>- подготовки курсовых и выпускных квалификационных работ;</w:t>
      </w:r>
    </w:p>
    <w:p w:rsidR="00BF3558" w:rsidRDefault="00277343">
      <w:pPr>
        <w:spacing w:line="292" w:lineRule="auto"/>
        <w:ind w:firstLine="709"/>
        <w:jc w:val="both"/>
      </w:pPr>
      <w:r>
        <w:t>- подготовки, участия и публикации по направленности (профилю) программы докладов, тезисов статей в сборниках конференций;</w:t>
      </w:r>
    </w:p>
    <w:p w:rsidR="00BF3558" w:rsidRDefault="00277343">
      <w:pPr>
        <w:spacing w:line="292" w:lineRule="auto"/>
        <w:ind w:firstLine="709"/>
        <w:jc w:val="both"/>
      </w:pPr>
      <w:r>
        <w:t>- подготовки и участия в конкурсах, олимпиадах и т.д. по направленности (профилю) программы.</w:t>
      </w:r>
    </w:p>
    <w:p w:rsidR="00BF3558" w:rsidRDefault="00277343">
      <w:pPr>
        <w:spacing w:line="292" w:lineRule="auto"/>
        <w:ind w:firstLine="709"/>
        <w:jc w:val="both"/>
      </w:pPr>
      <w:r>
        <w:t>Научно-исследовательская работа может выполняться в рамках самостоятельной и/или контактной работы.</w:t>
      </w:r>
    </w:p>
    <w:p w:rsidR="00BF3558" w:rsidRDefault="00277343">
      <w:pPr>
        <w:spacing w:line="292" w:lineRule="auto"/>
        <w:ind w:firstLine="709"/>
        <w:jc w:val="both"/>
        <w:rPr>
          <w:b/>
          <w:i/>
          <w:highlight w:val="white"/>
        </w:rPr>
      </w:pPr>
      <w:r>
        <w:rPr>
          <w:b/>
          <w:i/>
          <w:shd w:val="clear" w:color="auto" w:fill="FFFFFF"/>
        </w:rPr>
        <w:t>Самостоятельная работа студентов</w:t>
      </w:r>
    </w:p>
    <w:p w:rsidR="00BF3558" w:rsidRDefault="00277343">
      <w:pPr>
        <w:spacing w:line="292" w:lineRule="auto"/>
        <w:ind w:firstLine="709"/>
        <w:jc w:val="both"/>
        <w:rPr>
          <w:highlight w:val="white"/>
        </w:rPr>
      </w:pPr>
      <w:r>
        <w:rPr>
          <w:shd w:val="clear" w:color="auto" w:fill="FFFFFF"/>
        </w:rPr>
        <w:t>Организация самостоятельной работы обучающихся по ОПОП осуществляется по двум направлениям:</w:t>
      </w:r>
    </w:p>
    <w:p w:rsidR="00BF3558" w:rsidRDefault="00277343">
      <w:pPr>
        <w:spacing w:line="292" w:lineRule="auto"/>
        <w:ind w:firstLine="709"/>
        <w:jc w:val="both"/>
        <w:rPr>
          <w:highlight w:val="white"/>
        </w:rPr>
      </w:pPr>
      <w:r>
        <w:rPr>
          <w:shd w:val="clear" w:color="auto" w:fill="FFFFFF"/>
        </w:rPr>
        <w:t>- внеаудиторная (написание рефератов, выполнение контрольных работ, подготовка отчетов по практике, написание курсовой работы и др.);</w:t>
      </w:r>
    </w:p>
    <w:p w:rsidR="00BF3558" w:rsidRDefault="00277343">
      <w:pPr>
        <w:spacing w:line="292" w:lineRule="auto"/>
        <w:ind w:firstLine="709"/>
        <w:jc w:val="both"/>
        <w:rPr>
          <w:highlight w:val="white"/>
        </w:rPr>
      </w:pPr>
      <w:r>
        <w:rPr>
          <w:shd w:val="clear" w:color="auto" w:fill="FFFFFF"/>
        </w:rPr>
        <w:t>- аудиторная самостоятельная работа, под непосредственным контролем преподавателя (выполнение аудиторных контрольных, лабораторных работ и т.д.);</w:t>
      </w:r>
    </w:p>
    <w:p w:rsidR="00BF3558" w:rsidRDefault="00277343">
      <w:pPr>
        <w:widowControl w:val="0"/>
        <w:tabs>
          <w:tab w:val="clear" w:pos="708"/>
        </w:tabs>
        <w:spacing w:line="292" w:lineRule="auto"/>
        <w:ind w:firstLine="709"/>
        <w:jc w:val="both"/>
        <w:rPr>
          <w:highlight w:val="white"/>
        </w:rPr>
      </w:pPr>
      <w:r>
        <w:rPr>
          <w:b/>
          <w:i/>
          <w:shd w:val="clear" w:color="auto" w:fill="FFFFFF"/>
        </w:rPr>
        <w:t>Текущий контроль успеваемости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обеспечивает оценивание хода освоения дисциплин и прохождения практик. Промежуточная аттестация обучающихся обеспечивает оценивание промежуточных и окончательных результатов обучения по дисциплинам и прохождения практик (в том числе результатов курсового проектирования (выполнения курсовых работ).</w:t>
      </w:r>
    </w:p>
    <w:p w:rsidR="00BF3558" w:rsidRDefault="00277343">
      <w:pPr>
        <w:widowControl w:val="0"/>
        <w:tabs>
          <w:tab w:val="clear" w:pos="708"/>
        </w:tabs>
        <w:spacing w:line="292" w:lineRule="auto"/>
        <w:ind w:firstLine="709"/>
        <w:jc w:val="both"/>
        <w:rPr>
          <w:strike/>
          <w:highlight w:val="white"/>
        </w:rPr>
      </w:pPr>
      <w:r>
        <w:rPr>
          <w:b/>
          <w:i/>
          <w:shd w:val="clear" w:color="auto" w:fill="FFFFFF"/>
        </w:rPr>
        <w:t xml:space="preserve">Промежуточная аттестация. </w:t>
      </w:r>
      <w:r>
        <w:rPr>
          <w:shd w:val="clear" w:color="auto" w:fill="FFFFFF"/>
        </w:rPr>
        <w:t xml:space="preserve">Порядок проведения </w:t>
      </w:r>
      <w:r>
        <w:rPr>
          <w:i/>
          <w:shd w:val="clear" w:color="auto" w:fill="FFFFFF"/>
        </w:rPr>
        <w:t xml:space="preserve">промежуточной аттестации </w:t>
      </w:r>
      <w:r>
        <w:rPr>
          <w:shd w:val="clear" w:color="auto" w:fill="FFFFFF"/>
        </w:rPr>
        <w:t xml:space="preserve">включает в себя систему оценивания результатов промежуточной аттестации и критерии выставления оценок. Формы промежуточной аттестации, периодичность, порядок проведения, устанавливаются учебным планом. </w:t>
      </w:r>
    </w:p>
    <w:p w:rsidR="00BF3558" w:rsidRDefault="00277343">
      <w:pPr>
        <w:spacing w:line="292" w:lineRule="auto"/>
        <w:ind w:firstLine="709"/>
        <w:jc w:val="both"/>
        <w:rPr>
          <w:b/>
          <w:i/>
          <w:highlight w:val="white"/>
        </w:rPr>
      </w:pPr>
      <w:r>
        <w:rPr>
          <w:b/>
          <w:i/>
          <w:shd w:val="clear" w:color="auto" w:fill="FFFFFF"/>
        </w:rPr>
        <w:t>Государственная итоговая аттестация</w:t>
      </w:r>
    </w:p>
    <w:p w:rsidR="00BF3558" w:rsidRDefault="00277343">
      <w:pPr>
        <w:spacing w:line="292" w:lineRule="auto"/>
        <w:ind w:firstLine="709"/>
        <w:jc w:val="both"/>
        <w:rPr>
          <w:highlight w:val="white"/>
        </w:rPr>
      </w:pPr>
      <w:r>
        <w:rPr>
          <w:shd w:val="clear" w:color="auto" w:fill="FFFFFF"/>
        </w:rPr>
        <w:t>К ГИА допускается обучающийся, не имеющий академической задолженности и в полном объеме выполнивший учебный план или индивидуальный учебный план. ГИА проводится государственными экзаменационными комиссиями в целях определения соответствия результатов освоения обучающимися ОПОП соответствующим требованиям ФГОС ВО.</w:t>
      </w:r>
    </w:p>
    <w:p w:rsidR="00BF3558" w:rsidRDefault="00277343">
      <w:pPr>
        <w:spacing w:line="292" w:lineRule="auto"/>
        <w:ind w:firstLine="709"/>
        <w:jc w:val="both"/>
        <w:rPr>
          <w:i/>
          <w:highlight w:val="white"/>
        </w:rPr>
      </w:pPr>
      <w:r>
        <w:rPr>
          <w:shd w:val="clear" w:color="auto" w:fill="FFFFFF"/>
        </w:rPr>
        <w:t xml:space="preserve">В государственную итоговую аттестацию обучающихся входит </w:t>
      </w:r>
      <w:r>
        <w:rPr>
          <w:i/>
          <w:shd w:val="clear" w:color="auto" w:fill="FFFFFF"/>
        </w:rPr>
        <w:t>подготовка к процедуре защиты и защита выпускной квалификационной работы.</w:t>
      </w:r>
    </w:p>
    <w:p w:rsidR="00BF3558" w:rsidRDefault="00277343">
      <w:pPr>
        <w:spacing w:line="292" w:lineRule="auto"/>
        <w:ind w:firstLine="709"/>
        <w:jc w:val="both"/>
        <w:rPr>
          <w:highlight w:val="white"/>
        </w:rPr>
      </w:pPr>
      <w:r>
        <w:rPr>
          <w:shd w:val="clear" w:color="auto" w:fill="FFFFFF"/>
        </w:rPr>
        <w:t>Лицам, успешно прошедшим государственную итоговую аттестацию, выдается документ об образовании и о квалификации.</w:t>
      </w:r>
    </w:p>
    <w:p w:rsidR="00BF3558" w:rsidRDefault="00277343">
      <w:pPr>
        <w:spacing w:line="292" w:lineRule="auto"/>
        <w:ind w:firstLine="709"/>
        <w:jc w:val="both"/>
        <w:rPr>
          <w:highlight w:val="white"/>
        </w:rPr>
      </w:pPr>
      <w:r>
        <w:rPr>
          <w:shd w:val="clear" w:color="auto" w:fill="FFFFFF"/>
        </w:rPr>
        <w:t xml:space="preserve">Обучающимся по образовательным программам после прохождения ГИА предоставляется по их заявлению каникулы в пределах срока освоения соответствующей образовательной </w:t>
      </w:r>
      <w:r>
        <w:rPr>
          <w:shd w:val="clear" w:color="auto" w:fill="FFFFFF"/>
        </w:rPr>
        <w:lastRenderedPageBreak/>
        <w:t>программы, по окончании которых производится отчисление обучающихся в связи с получением образования.</w:t>
      </w:r>
    </w:p>
    <w:p w:rsidR="00BF3558" w:rsidRDefault="00BF3558">
      <w:pPr>
        <w:pStyle w:val="ConsPlusNormal"/>
        <w:ind w:firstLine="539"/>
        <w:jc w:val="center"/>
        <w:rPr>
          <w:b/>
          <w:szCs w:val="24"/>
          <w:highlight w:val="white"/>
        </w:rPr>
      </w:pPr>
    </w:p>
    <w:p w:rsidR="00BF3558" w:rsidRDefault="00277343">
      <w:pPr>
        <w:pStyle w:val="ConsPlusNormal"/>
        <w:spacing w:line="292" w:lineRule="auto"/>
        <w:jc w:val="center"/>
        <w:outlineLvl w:val="0"/>
        <w:rPr>
          <w:b/>
          <w:sz w:val="28"/>
          <w:szCs w:val="28"/>
          <w:highlight w:val="white"/>
        </w:rPr>
      </w:pPr>
      <w:bookmarkStart w:id="61" w:name="_Toc100730212"/>
      <w:r>
        <w:rPr>
          <w:b/>
          <w:szCs w:val="28"/>
          <w:shd w:val="clear" w:color="auto" w:fill="FFFFFF"/>
        </w:rPr>
        <w:t>5.  ОБЩИЕ ТРЕБОВАНИЯ К СИСТЕМЕ ОЦЕНИВАНИЯ РЕЗУЛЬТАТОВ ОСВОЕНИЯ ОПОП И КРИТЕРИИ ВЫСТАВЛЕНИЯ ОЦЕНОК</w:t>
      </w:r>
      <w:bookmarkEnd w:id="61"/>
    </w:p>
    <w:p w:rsidR="00BF3558" w:rsidRDefault="00BF3558">
      <w:pPr>
        <w:pStyle w:val="ConsPlusNormal"/>
        <w:spacing w:line="292" w:lineRule="auto"/>
        <w:ind w:firstLine="539"/>
        <w:jc w:val="both"/>
        <w:rPr>
          <w:sz w:val="28"/>
          <w:szCs w:val="28"/>
          <w:highlight w:val="white"/>
        </w:rPr>
      </w:pPr>
    </w:p>
    <w:p w:rsidR="00BF3558" w:rsidRDefault="00277343">
      <w:pPr>
        <w:pStyle w:val="ConsPlusNormal"/>
        <w:spacing w:line="292" w:lineRule="auto"/>
        <w:ind w:firstLine="539"/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Показатель оценки освоения ОПОП формируется на основе объединения текущей и промежуточной аттестации обучающегося. </w:t>
      </w:r>
    </w:p>
    <w:p w:rsidR="00BF3558" w:rsidRDefault="00277343">
      <w:pPr>
        <w:pStyle w:val="ConsPlusNormal"/>
        <w:spacing w:line="292" w:lineRule="auto"/>
        <w:ind w:firstLine="539"/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 xml:space="preserve">Показатель рейтинга по каждой дисциплине выражается в процентах, который показывает уровень подготовки студента. </w:t>
      </w:r>
    </w:p>
    <w:p w:rsidR="00BF3558" w:rsidRDefault="00277343">
      <w:pPr>
        <w:pStyle w:val="ConsPlusNormal"/>
        <w:spacing w:line="292" w:lineRule="auto"/>
        <w:ind w:firstLine="539"/>
        <w:jc w:val="both"/>
        <w:rPr>
          <w:szCs w:val="24"/>
          <w:highlight w:val="white"/>
        </w:rPr>
      </w:pPr>
      <w:r>
        <w:rPr>
          <w:b/>
          <w:i/>
          <w:szCs w:val="24"/>
          <w:shd w:val="clear" w:color="auto" w:fill="FFFFFF"/>
        </w:rPr>
        <w:t>Текущая аттестация.</w:t>
      </w:r>
      <w:r>
        <w:rPr>
          <w:szCs w:val="24"/>
          <w:shd w:val="clear" w:color="auto" w:fill="FFFFFF"/>
        </w:rPr>
        <w:t xml:space="preserve"> Используется </w:t>
      </w:r>
      <w:r>
        <w:rPr>
          <w:b/>
          <w:i/>
          <w:szCs w:val="24"/>
          <w:shd w:val="clear" w:color="auto" w:fill="FFFFFF"/>
        </w:rPr>
        <w:t>100-бальная система оценивания</w:t>
      </w:r>
      <w:r>
        <w:rPr>
          <w:szCs w:val="24"/>
          <w:shd w:val="clear" w:color="auto" w:fill="FFFFFF"/>
        </w:rPr>
        <w:t xml:space="preserve">. Оценка работы студента в течении семестра осуществляется преподавателем в соответствии с разработанной им системой оценки учебных достижений в процессе обучения по данной дисциплине. </w:t>
      </w:r>
    </w:p>
    <w:p w:rsidR="00BF3558" w:rsidRDefault="00277343">
      <w:pPr>
        <w:pStyle w:val="ConsPlusNormal"/>
        <w:spacing w:line="292" w:lineRule="auto"/>
        <w:ind w:firstLine="539"/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 рабочих программах дисциплин и практик закреплены виды текущей аттестации, планируемые результаты контрольных мероприятий и критерии оценки учебный достижений.</w:t>
      </w:r>
    </w:p>
    <w:p w:rsidR="00BF3558" w:rsidRDefault="00277343">
      <w:pPr>
        <w:pStyle w:val="ConsPlusNormal"/>
        <w:spacing w:line="292" w:lineRule="auto"/>
        <w:ind w:firstLine="539"/>
        <w:jc w:val="both"/>
        <w:rPr>
          <w:szCs w:val="24"/>
          <w:highlight w:val="white"/>
        </w:rPr>
      </w:pPr>
      <w:r>
        <w:rPr>
          <w:szCs w:val="24"/>
          <w:shd w:val="clear" w:color="auto" w:fill="FFFFFF"/>
        </w:rPr>
        <w:t>В течении семестра преподавателем проводится не менее 3-х контрольных мероприятий, по оценке деятельности студента. Если посещения занятий по дисциплине включены в рейтинг, то данный показатель составляет не более 20% от максимального количества баллов по дисциплине.</w:t>
      </w:r>
    </w:p>
    <w:p w:rsidR="00BF3558" w:rsidRDefault="00277343">
      <w:pPr>
        <w:pStyle w:val="ConsPlusNormal"/>
        <w:spacing w:line="292" w:lineRule="auto"/>
        <w:ind w:firstLine="539"/>
        <w:jc w:val="both"/>
        <w:rPr>
          <w:szCs w:val="24"/>
          <w:highlight w:val="white"/>
        </w:rPr>
      </w:pPr>
      <w:r>
        <w:rPr>
          <w:b/>
          <w:i/>
          <w:szCs w:val="24"/>
          <w:shd w:val="clear" w:color="auto" w:fill="FFFFFF"/>
        </w:rPr>
        <w:t xml:space="preserve">Промежуточная аттестация. </w:t>
      </w:r>
      <w:r>
        <w:rPr>
          <w:szCs w:val="24"/>
          <w:shd w:val="clear" w:color="auto" w:fill="FFFFFF"/>
        </w:rPr>
        <w:t xml:space="preserve">Используется </w:t>
      </w:r>
      <w:r>
        <w:rPr>
          <w:b/>
          <w:i/>
          <w:szCs w:val="24"/>
          <w:shd w:val="clear" w:color="auto" w:fill="FFFFFF"/>
        </w:rPr>
        <w:t>5-балльная система оценивания</w:t>
      </w:r>
      <w:r>
        <w:rPr>
          <w:szCs w:val="24"/>
          <w:shd w:val="clear" w:color="auto" w:fill="FFFFFF"/>
        </w:rPr>
        <w:t>. Оценка работы студента по окончанию дисциплины (части дисциплины) осуществляется преподавателем в соответствии с разработанной им системой оценки достижений студента в процессе обучения по данной дисциплине.</w:t>
      </w:r>
    </w:p>
    <w:p w:rsidR="00BF3558" w:rsidRDefault="00277343">
      <w:pPr>
        <w:pStyle w:val="ConsPlusNormal"/>
        <w:spacing w:line="292" w:lineRule="auto"/>
        <w:ind w:firstLine="539"/>
        <w:jc w:val="both"/>
        <w:rPr>
          <w:szCs w:val="24"/>
          <w:highlight w:val="white"/>
        </w:rPr>
      </w:pPr>
      <w:r>
        <w:rPr>
          <w:b/>
          <w:i/>
          <w:szCs w:val="24"/>
          <w:shd w:val="clear" w:color="auto" w:fill="FFFFFF"/>
        </w:rPr>
        <w:t>Государственная итоговая аттестация.</w:t>
      </w:r>
      <w:r>
        <w:rPr>
          <w:szCs w:val="24"/>
          <w:shd w:val="clear" w:color="auto" w:fill="FFFFFF"/>
        </w:rPr>
        <w:t xml:space="preserve"> Используется </w:t>
      </w:r>
      <w:r>
        <w:rPr>
          <w:b/>
          <w:i/>
          <w:szCs w:val="24"/>
          <w:shd w:val="clear" w:color="auto" w:fill="FFFFFF"/>
        </w:rPr>
        <w:t>5-балльная система оценивания</w:t>
      </w:r>
      <w:r>
        <w:rPr>
          <w:szCs w:val="24"/>
          <w:shd w:val="clear" w:color="auto" w:fill="FFFFFF"/>
        </w:rPr>
        <w:t>. Оценка уровня сформированности компетенций и готовности обучающего решать профессиональные задачи.</w:t>
      </w:r>
    </w:p>
    <w:p w:rsidR="00BF3558" w:rsidRDefault="00277343">
      <w:pPr>
        <w:pStyle w:val="ConsPlusNormal"/>
        <w:spacing w:line="292" w:lineRule="auto"/>
        <w:ind w:firstLine="539"/>
        <w:jc w:val="both"/>
        <w:rPr>
          <w:szCs w:val="24"/>
          <w:highlight w:val="white"/>
        </w:rPr>
      </w:pPr>
      <w:r>
        <w:rPr>
          <w:b/>
          <w:i/>
          <w:szCs w:val="24"/>
          <w:shd w:val="clear" w:color="auto" w:fill="FFFFFF"/>
        </w:rPr>
        <w:t>Порядок перевода рейтинга</w:t>
      </w:r>
      <w:r>
        <w:rPr>
          <w:szCs w:val="24"/>
          <w:shd w:val="clear" w:color="auto" w:fill="FFFFFF"/>
        </w:rPr>
        <w:t xml:space="preserve">, предусмотренных системой оценивания, по дисциплинам, практикам, итоговой государственной аттестации в пятибалльную систему. </w:t>
      </w:r>
    </w:p>
    <w:p w:rsidR="00BF3558" w:rsidRDefault="00277343">
      <w:pPr>
        <w:pStyle w:val="ConsPlusNormal"/>
        <w:spacing w:line="292" w:lineRule="auto"/>
        <w:ind w:firstLine="539"/>
        <w:jc w:val="both"/>
        <w:rPr>
          <w:b/>
          <w:i/>
          <w:szCs w:val="24"/>
          <w:highlight w:val="white"/>
        </w:rPr>
      </w:pPr>
      <w:r>
        <w:rPr>
          <w:b/>
          <w:i/>
          <w:szCs w:val="24"/>
          <w:shd w:val="clear" w:color="auto" w:fill="FFFFFF"/>
        </w:rPr>
        <w:t xml:space="preserve">Критерии оценки содержания и качества подготовки обучающихся по дисциплинам, практикам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56"/>
        <w:gridCol w:w="2126"/>
        <w:gridCol w:w="4819"/>
        <w:gridCol w:w="1417"/>
      </w:tblGrid>
      <w:tr w:rsidR="00BF3558">
        <w:trPr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F3558" w:rsidRDefault="00277343">
            <w:pPr>
              <w:pStyle w:val="ConsPlusNormal"/>
              <w:jc w:val="center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EEECE1"/>
              </w:rPr>
              <w:t>Показатель</w:t>
            </w:r>
            <w:r>
              <w:rPr>
                <w:b/>
                <w:i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i/>
                <w:szCs w:val="24"/>
                <w:shd w:val="clear" w:color="auto" w:fill="EEECE1"/>
              </w:rPr>
              <w:t>оценки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F3558" w:rsidRDefault="00277343">
            <w:pPr>
              <w:pStyle w:val="ConsPlusNormal"/>
              <w:jc w:val="center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EEECE1"/>
              </w:rPr>
              <w:t>По 5-балльной</w:t>
            </w:r>
            <w:r>
              <w:rPr>
                <w:b/>
                <w:i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i/>
                <w:szCs w:val="24"/>
                <w:shd w:val="clear" w:color="auto" w:fill="EEECE1"/>
              </w:rPr>
              <w:t>системе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F3558" w:rsidRDefault="00277343">
            <w:pPr>
              <w:pStyle w:val="ConsPlusNormal"/>
              <w:jc w:val="center"/>
              <w:rPr>
                <w:b/>
                <w:i/>
                <w:szCs w:val="24"/>
                <w:highlight w:val="white"/>
              </w:rPr>
            </w:pPr>
            <w:r>
              <w:rPr>
                <w:b/>
                <w:i/>
                <w:szCs w:val="24"/>
                <w:shd w:val="clear" w:color="auto" w:fill="EEECE1"/>
              </w:rPr>
              <w:t>Характеристика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BF3558" w:rsidRDefault="00BF3558">
            <w:pPr>
              <w:pStyle w:val="ConsPlusNormal"/>
              <w:jc w:val="center"/>
              <w:rPr>
                <w:i/>
                <w:szCs w:val="24"/>
                <w:highlight w:val="white"/>
              </w:rPr>
            </w:pPr>
          </w:p>
        </w:tc>
      </w:tr>
      <w:tr w:rsidR="00BF355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100% - 85%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 w:val="20"/>
                <w:highlight w:val="white"/>
              </w:rPr>
            </w:pPr>
            <w:r>
              <w:rPr>
                <w:sz w:val="20"/>
                <w:shd w:val="clear" w:color="auto" w:fill="FFFFFF"/>
              </w:rPr>
              <w:t xml:space="preserve">отлично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обладают теоретическими знаниями в полном объеме, понимают, </w:t>
            </w:r>
            <w:r>
              <w:rPr>
                <w:b/>
                <w:bCs/>
                <w:i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самостоятельно </w:t>
            </w: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умеют применять, исследовать, идентифицировать, анализировать, систематизировать, распределять по категориям, рассчитать показатели, классифицировать, разрабатывать модели, алгоритмизировать, управлять,  организовать, планировать процессы исследования, осуществлять оценку результатов  </w:t>
            </w:r>
            <w:r>
              <w:rPr>
                <w:b/>
                <w:bCs/>
                <w:i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>на высоком уровне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shd w:val="clear" w:color="auto" w:fill="FFFFFF"/>
              </w:rPr>
              <w:t>Высокий уровень подготовки</w:t>
            </w:r>
          </w:p>
        </w:tc>
      </w:tr>
      <w:tr w:rsidR="00BF355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84% - 70%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 w:val="20"/>
                <w:highlight w:val="white"/>
              </w:rPr>
            </w:pPr>
            <w:r>
              <w:rPr>
                <w:sz w:val="20"/>
                <w:shd w:val="clear" w:color="auto" w:fill="FFFFFF"/>
              </w:rPr>
              <w:t>хорошо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обладают теоретическими знаниями в полном объеме, понимают, </w:t>
            </w:r>
            <w:r>
              <w:rPr>
                <w:b/>
                <w:bCs/>
                <w:i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>самостоятельно</w:t>
            </w: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 умеют применять, исследовать, идентифицировать, анализировать, систематизировать, распределять по категориям, рассчитать показатели, классифицировать, разрабатывать модели, алгоритмизировать, управлять, организовать, планировать процессы </w:t>
            </w: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lastRenderedPageBreak/>
              <w:t xml:space="preserve">исследования, осуществлять оценку результатов.  </w:t>
            </w:r>
          </w:p>
          <w:p w:rsidR="00BF3558" w:rsidRDefault="00277343">
            <w:pPr>
              <w:pStyle w:val="ConsPlusNormal"/>
              <w:jc w:val="both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Могут быть допущены недочеты, исправленные студентом самостоятельно в процессе работы(ответа и т.д.)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pStyle w:val="ConsPlusNormal"/>
              <w:jc w:val="both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</w:p>
        </w:tc>
      </w:tr>
      <w:tr w:rsidR="00BF355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 xml:space="preserve">69% - 50 %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 w:val="20"/>
                <w:highlight w:val="white"/>
              </w:rPr>
            </w:pPr>
            <w:r>
              <w:rPr>
                <w:sz w:val="20"/>
                <w:shd w:val="clear" w:color="auto" w:fill="FFFFFF"/>
              </w:rPr>
              <w:t>удовлетворительно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обладают общими теоретическими знаниями, умеют применять, исследовать, идентифицировать, анализировать, систематизировать, распределять по категориям, рассчитать показатели, классифицировать, разрабатывать модели, алгоритмизировать, управлять, организовать, планировать процессы исследования, осуществлять оценку результатов </w:t>
            </w:r>
            <w:r>
              <w:rPr>
                <w:b/>
                <w:bCs/>
                <w:i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>на среднем уровне.</w:t>
            </w:r>
          </w:p>
          <w:p w:rsidR="00BF3558" w:rsidRDefault="00277343">
            <w:pPr>
              <w:pStyle w:val="ConsPlusNormal"/>
              <w:jc w:val="both"/>
              <w:rPr>
                <w:b/>
                <w:bCs/>
                <w:i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shd w:val="clear" w:color="auto" w:fill="FFFFFF"/>
              </w:rPr>
              <w:t>Допускаются ошибки, которые студент затрудняется исправить самостоятельно.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shd w:val="clear" w:color="auto" w:fill="FFFFFF"/>
              </w:rPr>
              <w:t>Средний уровень подготовки</w:t>
            </w:r>
          </w:p>
        </w:tc>
      </w:tr>
      <w:tr w:rsidR="00BF355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49 %  и менее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 w:val="20"/>
                <w:highlight w:val="white"/>
              </w:rPr>
            </w:pPr>
            <w:r>
              <w:rPr>
                <w:sz w:val="20"/>
                <w:shd w:val="clear" w:color="auto" w:fill="FFFFFF"/>
              </w:rPr>
              <w:t>неудовлетворительно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обладают не полным объемом общих теоретическими знаниями, </w:t>
            </w:r>
            <w:r>
              <w:rPr>
                <w:b/>
                <w:bCs/>
                <w:i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>не умеют самостоятельно</w:t>
            </w: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 применять, исследовать, идентифицировать, анализировать, систематизировать, распределять по категориям, рассчитать показатели, классифицировать, разрабатывать модели, алгоритмизировать, управлять, организовать, планировать процессы исследования, осуществлять оценку результатов. </w:t>
            </w:r>
          </w:p>
          <w:p w:rsidR="00BF3558" w:rsidRDefault="00277343">
            <w:pPr>
              <w:jc w:val="both"/>
              <w:textAlignment w:val="baseline"/>
              <w:rPr>
                <w:b/>
                <w:bCs/>
                <w:i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/>
                <w:bCs/>
                <w:i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Не сформированы умения и навыки для решения профессиональных задач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 xml:space="preserve">Низкий уровень подготовки </w:t>
            </w:r>
          </w:p>
        </w:tc>
      </w:tr>
      <w:tr w:rsidR="00BF355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100% - 50%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 xml:space="preserve">зачтено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>характеристика показателя соответствует «отлично», «хорошо», «удовлетворительно»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</w:p>
        </w:tc>
      </w:tr>
      <w:tr w:rsidR="00BF3558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49 %  и менее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pStyle w:val="ConsPlusNormal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shd w:val="clear" w:color="auto" w:fill="FFFFFF"/>
              </w:rPr>
              <w:t>не зачтено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iCs/>
                <w:kern w:val="2"/>
                <w:sz w:val="22"/>
                <w:szCs w:val="22"/>
                <w:shd w:val="clear" w:color="auto" w:fill="FFFFFF"/>
                <w:lang w:eastAsia="en-US"/>
              </w:rPr>
              <w:t>характеристика показателя соответствует «неудовлетворительно»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jc w:val="both"/>
              <w:textAlignment w:val="baseline"/>
              <w:rPr>
                <w:bCs/>
                <w:iCs/>
                <w:kern w:val="2"/>
                <w:sz w:val="22"/>
                <w:szCs w:val="22"/>
                <w:highlight w:val="white"/>
                <w:lang w:eastAsia="en-US"/>
              </w:rPr>
            </w:pPr>
          </w:p>
        </w:tc>
      </w:tr>
    </w:tbl>
    <w:p w:rsidR="00BF3558" w:rsidRDefault="00BF3558">
      <w:pPr>
        <w:tabs>
          <w:tab w:val="clear" w:pos="708"/>
        </w:tabs>
        <w:spacing w:line="276" w:lineRule="auto"/>
        <w:jc w:val="center"/>
        <w:rPr>
          <w:b/>
          <w:highlight w:val="white"/>
          <w:lang w:eastAsia="en-US"/>
        </w:rPr>
      </w:pPr>
    </w:p>
    <w:p w:rsidR="00BF3558" w:rsidRDefault="00277343">
      <w:pPr>
        <w:ind w:firstLine="567"/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Критерии оценки содержания и качества подготовки и защиты выпускной квалификационной работы по ОПОП - программам бакалавриата</w:t>
      </w:r>
    </w:p>
    <w:tbl>
      <w:tblPr>
        <w:tblStyle w:val="afff4"/>
        <w:tblW w:w="10065" w:type="dxa"/>
        <w:tblInd w:w="-5" w:type="dxa"/>
        <w:tblLook w:val="04A0" w:firstRow="1" w:lastRow="0" w:firstColumn="1" w:lastColumn="0" w:noHBand="0" w:noVBand="1"/>
      </w:tblPr>
      <w:tblGrid>
        <w:gridCol w:w="1985"/>
        <w:gridCol w:w="5952"/>
        <w:gridCol w:w="2128"/>
      </w:tblGrid>
      <w:tr w:rsidR="00BF3558">
        <w:trPr>
          <w:tblHeader/>
        </w:trPr>
        <w:tc>
          <w:tcPr>
            <w:tcW w:w="1984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Критерии оценки</w:t>
            </w:r>
          </w:p>
        </w:tc>
        <w:tc>
          <w:tcPr>
            <w:tcW w:w="5953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Индикатор</w:t>
            </w:r>
          </w:p>
        </w:tc>
        <w:tc>
          <w:tcPr>
            <w:tcW w:w="2128" w:type="dxa"/>
            <w:shd w:val="clear" w:color="auto" w:fill="EEECE1" w:themeFill="background2"/>
          </w:tcPr>
          <w:p w:rsidR="00BF3558" w:rsidRDefault="00BF3558">
            <w:pPr>
              <w:jc w:val="center"/>
              <w:rPr>
                <w:rFonts w:eastAsia="Calibri"/>
                <w:sz w:val="18"/>
                <w:szCs w:val="18"/>
                <w:lang w:val="en-US"/>
              </w:rPr>
            </w:pPr>
          </w:p>
        </w:tc>
      </w:tr>
      <w:tr w:rsidR="00BF3558">
        <w:tc>
          <w:tcPr>
            <w:tcW w:w="1984" w:type="dxa"/>
            <w:vMerge w:val="restart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Актуальность выбранной темы, обоснованность значимости проблемы для объекта исследования</w:t>
            </w: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четко обоснована актуальность темы ВКР с точки зрения значимости проблемы исследования. Формулировки точные и аргументированные.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недостаточно полно обоснована актуальность темы ВКР и значимость проблемы исследования. Допускаются отдельные недочеты в формулировках.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Актуальность темы ВКР обоснована не точно. Значимость проблемы исследования сформулирована фрагментарно.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не обоснована актуальность проблемы.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неудовлетворительно</w:t>
            </w:r>
          </w:p>
        </w:tc>
      </w:tr>
      <w:tr w:rsidR="00BF3558">
        <w:tc>
          <w:tcPr>
            <w:tcW w:w="1984" w:type="dxa"/>
            <w:vMerge w:val="restart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и практическая значимость исследования</w:t>
            </w: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обоснована теоретическая значимость исследования, отражена его связь с задачами профессиональной деятельности. Работа содержит рекомендации по использованию результатов проведенного исследования на практике.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не четко обоснована теоретическая значимость исследования, отражена связь исследования с задачами профессиональной деятельности.</w:t>
            </w:r>
          </w:p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содержит элементы рекомендаций по использованию результатов проведенного исследования на практике.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работе не обоснована теоретическая значимость исследования, связь исследования с задачами профессиональной деятельности не четко определена.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отражаются вопросы практического применения и внедрения результатов исследования в практику;</w:t>
            </w:r>
          </w:p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неумение анализировать научные источники, делать необходимые выводы.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неудовлетворительно</w:t>
            </w:r>
          </w:p>
        </w:tc>
      </w:tr>
      <w:tr w:rsidR="00BF3558">
        <w:tc>
          <w:tcPr>
            <w:tcW w:w="1984" w:type="dxa"/>
            <w:vMerge w:val="restart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Четкость формулировок цели и задач исследования, методическая грамотность</w:t>
            </w: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и задачи исследования грамотно сформулированы, структура работы им полностью соответствует.  Правильно выбраны и применены необходимые методы исследования.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 задачи грамотно сформулированы, структура работы в основном им соответствует. Имеются не значительные ошибки в выборе и/или применении методов исследования.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и задачи сформулированы недостаточно четко, слабо связаны со структурой работы. Имеются грубые ошибки в выборе и/или применении методов исследования.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Аппарат исследования не продуман или отсутствует его описание; не сформулированы цель и задачи.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неудовлетворительно</w:t>
            </w:r>
          </w:p>
        </w:tc>
      </w:tr>
      <w:tr w:rsidR="00BF3558">
        <w:tc>
          <w:tcPr>
            <w:tcW w:w="1984" w:type="dxa"/>
            <w:vMerge w:val="restart"/>
            <w:shd w:val="clear" w:color="auto" w:fill="auto"/>
          </w:tcPr>
          <w:p w:rsidR="00BF3558" w:rsidRDefault="00277343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Логичность изложения материала. Наличие аргументированных выводов по результатам работы, их соответствие целевым установкам  </w:t>
            </w: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имеется четкая структура, внутреннее единство и композиционная целостность, логическая последовательность изложения материала. Сделаны аргументированные выводы по результатам работы, они соответствуют целевым установкам.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изложен логично и последовательно, но имеются недочеты в структуре работы. Сделаны выводы по результатам работы, но они не всегда аргументированы. Выводы в основном соответствуют целевым установкам.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работе отсутствует внутреннее единство, имеются нарушения в логике и последовательности изложения материала. 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Выводы поверхностные, не  соответствуют целевым установкам.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неудовлетворительно</w:t>
            </w:r>
          </w:p>
        </w:tc>
      </w:tr>
      <w:tr w:rsidR="00BF3558">
        <w:tc>
          <w:tcPr>
            <w:tcW w:w="1984" w:type="dxa"/>
            <w:vMerge w:val="restart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обоснованных предложений по совершенствованию деятельности организации, изложение своего видения перспектив дальнейшего исследования проблемы</w:t>
            </w: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содержатся самостоятельно сформулированные предложения по совершенствованию деятельности в организации, имеются обоснования, намечены пути дальнейшего исследования темы. (Возможно наличие акта внедрения)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сформулированы предложения по совершенствованию деятельности организации, однако обоснования выполнены недостаточно корректно. Видение перспектив дальнейших исследований не структурированное.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Рекомендации по совершенствованию деятельности организации носят формальный характер. Видение перспектив дальнейших исследований отсутствует.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не носит самостоятельного исследовательского характера; не содержит анализа и практического разбора деятельности объекта исследования; не имеет выводов и рекомендаций.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неудовлетворительно</w:t>
            </w:r>
          </w:p>
        </w:tc>
      </w:tr>
      <w:tr w:rsidR="003716B0">
        <w:tc>
          <w:tcPr>
            <w:tcW w:w="1984" w:type="dxa"/>
            <w:vMerge w:val="restart"/>
            <w:shd w:val="clear" w:color="auto" w:fill="auto"/>
          </w:tcPr>
          <w:p w:rsidR="003716B0" w:rsidRDefault="003716B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языковой и стилистической грамотности</w:t>
            </w:r>
          </w:p>
        </w:tc>
        <w:tc>
          <w:tcPr>
            <w:tcW w:w="5953" w:type="dxa"/>
            <w:shd w:val="clear" w:color="auto" w:fill="auto"/>
          </w:tcPr>
          <w:p w:rsidR="003716B0" w:rsidRDefault="003716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 языковой и стилистической грамотности. В работе отсутствуют речевые и орфографические ошибки. Автор свободно владеет деловым стилем речи.</w:t>
            </w:r>
          </w:p>
        </w:tc>
        <w:tc>
          <w:tcPr>
            <w:tcW w:w="2128" w:type="dxa"/>
            <w:shd w:val="clear" w:color="auto" w:fill="auto"/>
          </w:tcPr>
          <w:p w:rsidR="003716B0" w:rsidRDefault="003716B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3716B0">
        <w:tc>
          <w:tcPr>
            <w:tcW w:w="1984" w:type="dxa"/>
            <w:vMerge/>
            <w:shd w:val="clear" w:color="auto" w:fill="auto"/>
          </w:tcPr>
          <w:p w:rsidR="003716B0" w:rsidRDefault="003716B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3716B0" w:rsidRDefault="003716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допущены некоторые стилистические и речевые погрешности, при этом автор хорошо владеет деловым стилем речи.</w:t>
            </w:r>
          </w:p>
        </w:tc>
        <w:tc>
          <w:tcPr>
            <w:tcW w:w="2128" w:type="dxa"/>
            <w:shd w:val="clear" w:color="auto" w:fill="auto"/>
          </w:tcPr>
          <w:p w:rsidR="003716B0" w:rsidRDefault="003716B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3716B0">
        <w:tc>
          <w:tcPr>
            <w:tcW w:w="1984" w:type="dxa"/>
            <w:vMerge/>
            <w:shd w:val="clear" w:color="auto" w:fill="auto"/>
          </w:tcPr>
          <w:p w:rsidR="003716B0" w:rsidRDefault="003716B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3716B0" w:rsidRDefault="003716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Недостаточное владение деловым стилем речи. В работе имеются различного рода ошибки; опечатки исправлены не полностью.</w:t>
            </w:r>
          </w:p>
        </w:tc>
        <w:tc>
          <w:tcPr>
            <w:tcW w:w="2128" w:type="dxa"/>
            <w:shd w:val="clear" w:color="auto" w:fill="auto"/>
          </w:tcPr>
          <w:p w:rsidR="003716B0" w:rsidRDefault="003716B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3716B0">
        <w:tc>
          <w:tcPr>
            <w:tcW w:w="1984" w:type="dxa"/>
            <w:vMerge/>
            <w:shd w:val="clear" w:color="auto" w:fill="auto"/>
          </w:tcPr>
          <w:p w:rsidR="003716B0" w:rsidRDefault="003716B0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3716B0" w:rsidRDefault="003716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работе имеются различного рода грубые ошибки; опечатки не исправлены.</w:t>
            </w:r>
          </w:p>
        </w:tc>
        <w:tc>
          <w:tcPr>
            <w:tcW w:w="2128" w:type="dxa"/>
            <w:shd w:val="clear" w:color="auto" w:fill="auto"/>
          </w:tcPr>
          <w:p w:rsidR="003716B0" w:rsidRDefault="003716B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неудовлетворительно</w:t>
            </w:r>
          </w:p>
        </w:tc>
      </w:tr>
      <w:tr w:rsidR="00BF3558">
        <w:tc>
          <w:tcPr>
            <w:tcW w:w="1984" w:type="dxa"/>
            <w:vMerge w:val="restart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оформления работы  </w:t>
            </w: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оформлена в соответствии со всеми требованиями, предъявляемыми к ВКР.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отлично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Имеются не значительные недочеты в оформлении.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хорошо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 недочетов в оформлении.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удовлетворительно</w:t>
            </w:r>
          </w:p>
        </w:tc>
      </w:tr>
      <w:tr w:rsidR="00BF3558">
        <w:tc>
          <w:tcPr>
            <w:tcW w:w="1984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auto"/>
          </w:tcPr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имеет вид компиляции из немногочисленных источников без оформления ссылок на них или полностью заимствована.</w:t>
            </w:r>
          </w:p>
          <w:p w:rsidR="00BF3558" w:rsidRDefault="0027734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работы не соответствует требованиям, предъявляемым к ВКР, поверхностное знакомство со специальной литературой; минимальный библиографический список.</w:t>
            </w:r>
          </w:p>
        </w:tc>
        <w:tc>
          <w:tcPr>
            <w:tcW w:w="2128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неудовлетворительно</w:t>
            </w:r>
          </w:p>
        </w:tc>
      </w:tr>
      <w:tr w:rsidR="003716B0" w:rsidRPr="00B575F1" w:rsidTr="00627CE6">
        <w:tc>
          <w:tcPr>
            <w:tcW w:w="1985" w:type="dxa"/>
            <w:vMerge w:val="restart"/>
            <w:shd w:val="clear" w:color="auto" w:fill="auto"/>
          </w:tcPr>
          <w:p w:rsidR="003716B0" w:rsidRPr="003716B0" w:rsidRDefault="003716B0" w:rsidP="00627CE6">
            <w:pPr>
              <w:jc w:val="both"/>
            </w:pPr>
            <w:r w:rsidRPr="003716B0">
              <w:lastRenderedPageBreak/>
              <w:t>Качество</w:t>
            </w:r>
          </w:p>
          <w:p w:rsidR="003716B0" w:rsidRPr="003716B0" w:rsidRDefault="003716B0" w:rsidP="00627CE6">
            <w:pPr>
              <w:jc w:val="both"/>
            </w:pPr>
            <w:r w:rsidRPr="003716B0">
              <w:t>презентационных</w:t>
            </w:r>
          </w:p>
          <w:p w:rsidR="003716B0" w:rsidRPr="003716B0" w:rsidRDefault="003716B0" w:rsidP="00627CE6">
            <w:pPr>
              <w:jc w:val="both"/>
            </w:pPr>
            <w:r w:rsidRPr="003716B0">
              <w:t>материалов и</w:t>
            </w:r>
          </w:p>
          <w:p w:rsidR="003716B0" w:rsidRPr="003716B0" w:rsidRDefault="003716B0" w:rsidP="00627CE6">
            <w:pPr>
              <w:jc w:val="both"/>
            </w:pPr>
            <w:r w:rsidRPr="003716B0">
              <w:t>устного</w:t>
            </w:r>
          </w:p>
          <w:p w:rsidR="003716B0" w:rsidRPr="003716B0" w:rsidRDefault="003716B0" w:rsidP="00627CE6">
            <w:pPr>
              <w:jc w:val="both"/>
            </w:pPr>
            <w:r w:rsidRPr="003716B0">
              <w:t>выступления</w:t>
            </w:r>
          </w:p>
          <w:p w:rsidR="003716B0" w:rsidRPr="003716B0" w:rsidRDefault="003716B0" w:rsidP="00627CE6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shd w:val="clear" w:color="auto" w:fill="auto"/>
          </w:tcPr>
          <w:p w:rsidR="003716B0" w:rsidRPr="003716B0" w:rsidRDefault="003716B0" w:rsidP="00627CE6">
            <w:pPr>
              <w:jc w:val="both"/>
            </w:pPr>
            <w:r w:rsidRPr="003716B0">
              <w:t>Лаконичный и содержательный доклад отражающий основные положения и результаты исследования. Соблюдение установленного регламента. Ясные и четкие ответы на задаваемые вопросы и высказываемые замечания. Свободная ориентация в теме</w:t>
            </w:r>
          </w:p>
        </w:tc>
        <w:tc>
          <w:tcPr>
            <w:tcW w:w="2127" w:type="dxa"/>
            <w:shd w:val="clear" w:color="auto" w:fill="auto"/>
          </w:tcPr>
          <w:p w:rsidR="003716B0" w:rsidRPr="003716B0" w:rsidRDefault="003716B0" w:rsidP="00627CE6">
            <w:pPr>
              <w:jc w:val="both"/>
              <w:rPr>
                <w:rFonts w:eastAsia="Calibri"/>
              </w:rPr>
            </w:pPr>
            <w:r w:rsidRPr="003716B0">
              <w:rPr>
                <w:rFonts w:eastAsia="Calibri"/>
              </w:rPr>
              <w:t>отлично</w:t>
            </w:r>
          </w:p>
        </w:tc>
      </w:tr>
      <w:tr w:rsidR="003716B0" w:rsidRPr="00B575F1" w:rsidTr="00627CE6">
        <w:tc>
          <w:tcPr>
            <w:tcW w:w="1985" w:type="dxa"/>
            <w:vMerge/>
            <w:shd w:val="clear" w:color="auto" w:fill="auto"/>
          </w:tcPr>
          <w:p w:rsidR="003716B0" w:rsidRPr="003716B0" w:rsidRDefault="003716B0" w:rsidP="00627CE6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shd w:val="clear" w:color="auto" w:fill="auto"/>
          </w:tcPr>
          <w:p w:rsidR="003716B0" w:rsidRPr="003716B0" w:rsidRDefault="003716B0" w:rsidP="00627CE6">
            <w:pPr>
              <w:jc w:val="both"/>
            </w:pPr>
            <w:r w:rsidRPr="003716B0">
              <w:t>Недостаточное освещение проблем исследования, некоторые сложности в формулировке главных выводов. Нарушение временного регламента незначительное. Ясные и четкие ответы на задаваемые вопросы и высказываемые замечания. Свободная ориентация в теме</w:t>
            </w:r>
          </w:p>
        </w:tc>
        <w:tc>
          <w:tcPr>
            <w:tcW w:w="2127" w:type="dxa"/>
            <w:shd w:val="clear" w:color="auto" w:fill="auto"/>
          </w:tcPr>
          <w:p w:rsidR="003716B0" w:rsidRPr="003716B0" w:rsidRDefault="003716B0" w:rsidP="00627CE6">
            <w:pPr>
              <w:jc w:val="both"/>
              <w:rPr>
                <w:rFonts w:eastAsia="Calibri"/>
              </w:rPr>
            </w:pPr>
            <w:r w:rsidRPr="003716B0">
              <w:rPr>
                <w:rFonts w:eastAsia="Calibri"/>
              </w:rPr>
              <w:t>хорошо</w:t>
            </w:r>
          </w:p>
        </w:tc>
      </w:tr>
      <w:tr w:rsidR="003716B0" w:rsidRPr="00B575F1" w:rsidTr="00627CE6">
        <w:tc>
          <w:tcPr>
            <w:tcW w:w="1985" w:type="dxa"/>
            <w:vMerge/>
            <w:shd w:val="clear" w:color="auto" w:fill="auto"/>
          </w:tcPr>
          <w:p w:rsidR="003716B0" w:rsidRPr="003716B0" w:rsidRDefault="003716B0" w:rsidP="00627CE6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shd w:val="clear" w:color="auto" w:fill="auto"/>
          </w:tcPr>
          <w:p w:rsidR="003716B0" w:rsidRPr="003716B0" w:rsidRDefault="003716B0" w:rsidP="00627CE6">
            <w:pPr>
              <w:jc w:val="both"/>
            </w:pPr>
            <w:r w:rsidRPr="003716B0">
              <w:t>Доклад не дает представления о содержании и результатах исследования. Несоблюдение временного регламента. Затруднения в ответах на вопросы, неточные формулировки.</w:t>
            </w:r>
          </w:p>
        </w:tc>
        <w:tc>
          <w:tcPr>
            <w:tcW w:w="2127" w:type="dxa"/>
            <w:shd w:val="clear" w:color="auto" w:fill="auto"/>
          </w:tcPr>
          <w:p w:rsidR="003716B0" w:rsidRPr="003716B0" w:rsidRDefault="003716B0" w:rsidP="00627CE6">
            <w:pPr>
              <w:jc w:val="both"/>
              <w:rPr>
                <w:rFonts w:eastAsia="Calibri"/>
              </w:rPr>
            </w:pPr>
            <w:r w:rsidRPr="003716B0">
              <w:rPr>
                <w:rFonts w:eastAsia="Calibri"/>
              </w:rPr>
              <w:t>удовлетворительно</w:t>
            </w:r>
          </w:p>
        </w:tc>
      </w:tr>
      <w:tr w:rsidR="003716B0" w:rsidRPr="00B575F1" w:rsidTr="00627CE6">
        <w:tc>
          <w:tcPr>
            <w:tcW w:w="1985" w:type="dxa"/>
            <w:vMerge/>
            <w:shd w:val="clear" w:color="auto" w:fill="auto"/>
          </w:tcPr>
          <w:p w:rsidR="003716B0" w:rsidRPr="003716B0" w:rsidRDefault="003716B0" w:rsidP="00627CE6">
            <w:pPr>
              <w:jc w:val="both"/>
              <w:rPr>
                <w:rFonts w:eastAsia="Calibri"/>
              </w:rPr>
            </w:pPr>
          </w:p>
        </w:tc>
        <w:tc>
          <w:tcPr>
            <w:tcW w:w="5953" w:type="dxa"/>
            <w:shd w:val="clear" w:color="auto" w:fill="auto"/>
          </w:tcPr>
          <w:p w:rsidR="003716B0" w:rsidRPr="003716B0" w:rsidRDefault="003716B0" w:rsidP="00627CE6">
            <w:pPr>
              <w:jc w:val="both"/>
            </w:pPr>
            <w:r w:rsidRPr="003716B0">
              <w:t xml:space="preserve">Доклад не дает представления о содержании и результатах исследования. Несоблюдение временного регламента. Отсутствие ответов на вопросы. Нет презентации. </w:t>
            </w:r>
          </w:p>
        </w:tc>
        <w:tc>
          <w:tcPr>
            <w:tcW w:w="2127" w:type="dxa"/>
            <w:shd w:val="clear" w:color="auto" w:fill="auto"/>
          </w:tcPr>
          <w:p w:rsidR="003716B0" w:rsidRPr="003716B0" w:rsidRDefault="003716B0" w:rsidP="00627CE6">
            <w:pPr>
              <w:jc w:val="both"/>
              <w:rPr>
                <w:rFonts w:eastAsia="Calibri"/>
              </w:rPr>
            </w:pPr>
            <w:r w:rsidRPr="003716B0">
              <w:rPr>
                <w:rFonts w:eastAsia="Calibri"/>
              </w:rPr>
              <w:t>неудовлетворительно</w:t>
            </w:r>
          </w:p>
        </w:tc>
      </w:tr>
    </w:tbl>
    <w:p w:rsidR="00BF3558" w:rsidRDefault="00BF3558">
      <w:pPr>
        <w:jc w:val="both"/>
        <w:rPr>
          <w:rFonts w:eastAsia="Calibri"/>
          <w:b/>
          <w:i/>
        </w:rPr>
      </w:pPr>
    </w:p>
    <w:p w:rsidR="00BF3558" w:rsidRDefault="00277343">
      <w:pPr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Уровень сформированности компетенций</w:t>
      </w:r>
    </w:p>
    <w:tbl>
      <w:tblPr>
        <w:tblStyle w:val="afff4"/>
        <w:tblW w:w="10065" w:type="dxa"/>
        <w:tblInd w:w="-5" w:type="dxa"/>
        <w:tblLook w:val="04A0" w:firstRow="1" w:lastRow="0" w:firstColumn="1" w:lastColumn="0" w:noHBand="0" w:noVBand="1"/>
      </w:tblPr>
      <w:tblGrid>
        <w:gridCol w:w="3543"/>
        <w:gridCol w:w="6522"/>
      </w:tblGrid>
      <w:tr w:rsidR="00BF3558">
        <w:trPr>
          <w:tblHeader/>
        </w:trPr>
        <w:tc>
          <w:tcPr>
            <w:tcW w:w="3543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Уровень сформированности компетенций (ФГОС)</w:t>
            </w:r>
          </w:p>
          <w:p w:rsidR="00BF3558" w:rsidRDefault="00277343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 и общетрудовых функций (ПС)</w:t>
            </w:r>
          </w:p>
        </w:tc>
        <w:tc>
          <w:tcPr>
            <w:tcW w:w="6521" w:type="dxa"/>
            <w:shd w:val="clear" w:color="auto" w:fill="EEECE1" w:themeFill="background2"/>
          </w:tcPr>
          <w:p w:rsidR="00BF3558" w:rsidRDefault="00277343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Индикаторы</w:t>
            </w:r>
          </w:p>
        </w:tc>
      </w:tr>
      <w:tr w:rsidR="00BF3558">
        <w:tc>
          <w:tcPr>
            <w:tcW w:w="3543" w:type="dxa"/>
            <w:vMerge w:val="restart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Автором показан высокий уровень сформированности компетенций</w:t>
            </w:r>
          </w:p>
        </w:tc>
        <w:tc>
          <w:tcPr>
            <w:tcW w:w="6521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Способности анализировать теоретические исследования и нормативные правовые акты и на их основе делать необходимые выводы, заключения, проекты, предложения, рекомендации.</w:t>
            </w:r>
          </w:p>
        </w:tc>
      </w:tr>
      <w:tr w:rsidR="00BF3558">
        <w:tc>
          <w:tcPr>
            <w:tcW w:w="3543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работе использованы источники на иностранном языке.</w:t>
            </w:r>
          </w:p>
        </w:tc>
      </w:tr>
      <w:tr w:rsidR="00BF3558">
        <w:tc>
          <w:tcPr>
            <w:tcW w:w="3543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Автор апробировал результаты на практике и научно-практических конференциях международного, всероссийского и регионального уровней в своих докладах. </w:t>
            </w:r>
          </w:p>
        </w:tc>
      </w:tr>
      <w:tr w:rsidR="00BF3558">
        <w:tc>
          <w:tcPr>
            <w:tcW w:w="3543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Способности разработки, внедрение, оценка и корректировка технологических или методических решений, процессов, имеющих практическое значение.</w:t>
            </w:r>
          </w:p>
        </w:tc>
      </w:tr>
      <w:tr w:rsidR="00BF3558">
        <w:tc>
          <w:tcPr>
            <w:tcW w:w="3543" w:type="dxa"/>
            <w:vMerge w:val="restart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Автором показан низкий уровень сформированности компетенций</w:t>
            </w:r>
          </w:p>
        </w:tc>
        <w:tc>
          <w:tcPr>
            <w:tcW w:w="6521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сформированы способности анализировать теоретические исследования и нормативные правовые акты и на их основе делать необходимые выводы, заключения, предложения, рекомендации.</w:t>
            </w:r>
          </w:p>
        </w:tc>
      </w:tr>
      <w:tr w:rsidR="00BF3558">
        <w:tc>
          <w:tcPr>
            <w:tcW w:w="3543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 работе не использованы источники на иностранном языке.</w:t>
            </w:r>
          </w:p>
        </w:tc>
      </w:tr>
      <w:tr w:rsidR="00BF3558">
        <w:tc>
          <w:tcPr>
            <w:tcW w:w="3543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Автор не апробировал результаты на практике и научно-практических конференциях международного, всероссийского и регионального уровней в своих докладах (тезисах).</w:t>
            </w:r>
          </w:p>
        </w:tc>
      </w:tr>
      <w:tr w:rsidR="00BF3558">
        <w:tc>
          <w:tcPr>
            <w:tcW w:w="3543" w:type="dxa"/>
            <w:vMerge/>
            <w:shd w:val="clear" w:color="auto" w:fill="auto"/>
          </w:tcPr>
          <w:p w:rsidR="00BF3558" w:rsidRDefault="00BF3558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BF3558" w:rsidRDefault="00277343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Не сформированы способности разработки, внедрение, оценка и корректировка технологических или методических решений, процессов.</w:t>
            </w:r>
          </w:p>
        </w:tc>
      </w:tr>
    </w:tbl>
    <w:p w:rsidR="00BF3558" w:rsidRDefault="00BF3558">
      <w:pPr>
        <w:tabs>
          <w:tab w:val="clear" w:pos="708"/>
        </w:tabs>
        <w:spacing w:line="360" w:lineRule="auto"/>
        <w:jc w:val="center"/>
        <w:rPr>
          <w:b/>
          <w:sz w:val="28"/>
          <w:szCs w:val="28"/>
          <w:highlight w:val="white"/>
          <w:lang w:eastAsia="en-US"/>
        </w:rPr>
      </w:pP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jc w:val="center"/>
        <w:outlineLvl w:val="0"/>
        <w:rPr>
          <w:b/>
          <w:sz w:val="28"/>
          <w:szCs w:val="28"/>
          <w:shd w:val="clear" w:color="auto" w:fill="FFFFFF" w:themeFill="background1"/>
        </w:rPr>
      </w:pPr>
      <w:bookmarkStart w:id="62" w:name="_Toc100578120"/>
      <w:bookmarkStart w:id="63" w:name="_Toc100578319"/>
      <w:bookmarkStart w:id="64" w:name="_Toc100728132"/>
      <w:bookmarkStart w:id="65" w:name="_Toc100730213"/>
      <w:bookmarkStart w:id="66" w:name="_Toc61276222"/>
      <w:r w:rsidRPr="00A71678">
        <w:rPr>
          <w:b/>
          <w:sz w:val="28"/>
          <w:szCs w:val="28"/>
          <w:shd w:val="clear" w:color="auto" w:fill="FFFFFF" w:themeFill="background1"/>
        </w:rPr>
        <w:t xml:space="preserve">6. ОБЩИЕ ТРЕБОВАНИЯ К ФИНАНСОВЫМ УСЛОВИЯМ РЕАЛИЗАЦИИ ПРОГРАММЫ </w:t>
      </w:r>
      <w:bookmarkEnd w:id="62"/>
      <w:bookmarkEnd w:id="63"/>
      <w:r w:rsidRPr="00A71678">
        <w:rPr>
          <w:b/>
          <w:sz w:val="28"/>
          <w:szCs w:val="28"/>
          <w:shd w:val="clear" w:color="auto" w:fill="FFFFFF" w:themeFill="background1"/>
        </w:rPr>
        <w:t>БАКАЛАВРИАТА</w:t>
      </w:r>
      <w:bookmarkEnd w:id="64"/>
      <w:bookmarkEnd w:id="65"/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ind w:firstLine="567"/>
        <w:jc w:val="both"/>
        <w:outlineLvl w:val="0"/>
        <w:rPr>
          <w:szCs w:val="20"/>
          <w:shd w:val="clear" w:color="auto" w:fill="FFFFFF" w:themeFill="background1"/>
        </w:rPr>
      </w:pP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 xml:space="preserve">Финансовое обеспечение реализации программы бакалавриата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</w:t>
      </w:r>
      <w:r w:rsidRPr="00A71678">
        <w:rPr>
          <w:szCs w:val="20"/>
          <w:shd w:val="clear" w:color="auto" w:fill="FFFFFF" w:themeFill="background1"/>
        </w:rPr>
        <w:lastRenderedPageBreak/>
        <w:t>высшего образования Российской Федерации.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ind w:firstLine="567"/>
        <w:jc w:val="both"/>
        <w:outlineLvl w:val="0"/>
        <w:rPr>
          <w:szCs w:val="20"/>
          <w:shd w:val="clear" w:color="auto" w:fill="FFFFFF" w:themeFill="background1"/>
        </w:rPr>
      </w:pP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ind w:firstLine="567"/>
        <w:jc w:val="both"/>
        <w:outlineLvl w:val="0"/>
        <w:rPr>
          <w:sz w:val="28"/>
          <w:szCs w:val="28"/>
          <w:shd w:val="clear" w:color="auto" w:fill="FFFFFF" w:themeFill="background1"/>
        </w:rPr>
      </w:pP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ind w:firstLine="567"/>
        <w:jc w:val="both"/>
        <w:outlineLvl w:val="0"/>
        <w:rPr>
          <w:sz w:val="28"/>
          <w:szCs w:val="28"/>
          <w:shd w:val="clear" w:color="auto" w:fill="FFFFFF" w:themeFill="background1"/>
        </w:rPr>
      </w:pP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ind w:firstLine="567"/>
        <w:jc w:val="both"/>
        <w:outlineLvl w:val="0"/>
        <w:rPr>
          <w:sz w:val="28"/>
          <w:szCs w:val="28"/>
          <w:shd w:val="clear" w:color="auto" w:fill="FFFFFF" w:themeFill="background1"/>
        </w:rPr>
      </w:pP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jc w:val="center"/>
        <w:outlineLvl w:val="0"/>
        <w:rPr>
          <w:sz w:val="28"/>
          <w:szCs w:val="28"/>
          <w:shd w:val="clear" w:color="auto" w:fill="FFFFFF" w:themeFill="background1"/>
        </w:rPr>
      </w:pPr>
      <w:bookmarkStart w:id="67" w:name="_Toc100578121"/>
      <w:bookmarkStart w:id="68" w:name="_Toc100578320"/>
      <w:bookmarkStart w:id="69" w:name="_Toc100728133"/>
      <w:bookmarkStart w:id="70" w:name="_Toc100730214"/>
      <w:r w:rsidRPr="00A71678">
        <w:rPr>
          <w:b/>
          <w:sz w:val="28"/>
          <w:szCs w:val="28"/>
          <w:shd w:val="clear" w:color="auto" w:fill="FFFFFF" w:themeFill="background1"/>
        </w:rPr>
        <w:t xml:space="preserve">7. ОБЩИЕ ТРЕБОВАНИЯ К ПРИМЕНЯЕМЫМ МЕХАНИЗМАМ ОЦЕНКИ КАЧЕСТВА ОБРАЗОВАТЕЛЬНОЙ ДЕЯТЕЛЬНОСТИ И ПОДГОТОВКИ ОБУЧАЮЩИХСЯ ПО ПРОГРАММЕ </w:t>
      </w:r>
      <w:bookmarkEnd w:id="67"/>
      <w:bookmarkEnd w:id="68"/>
      <w:r w:rsidRPr="00A71678">
        <w:rPr>
          <w:b/>
          <w:sz w:val="28"/>
          <w:szCs w:val="28"/>
          <w:shd w:val="clear" w:color="auto" w:fill="FFFFFF" w:themeFill="background1"/>
        </w:rPr>
        <w:t>БАКАЛАВРИАТА</w:t>
      </w:r>
      <w:bookmarkEnd w:id="69"/>
      <w:bookmarkEnd w:id="70"/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ind w:firstLine="567"/>
        <w:jc w:val="center"/>
        <w:outlineLvl w:val="0"/>
        <w:rPr>
          <w:szCs w:val="20"/>
          <w:shd w:val="clear" w:color="auto" w:fill="FFFFFF" w:themeFill="background1"/>
        </w:rPr>
      </w:pP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b/>
          <w:i/>
          <w:szCs w:val="20"/>
          <w:shd w:val="clear" w:color="auto" w:fill="FFFFFF" w:themeFill="background1"/>
        </w:rPr>
        <w:t>7.1.</w:t>
      </w:r>
      <w:r w:rsidRPr="00A71678">
        <w:rPr>
          <w:szCs w:val="20"/>
          <w:shd w:val="clear" w:color="auto" w:fill="FFFFFF" w:themeFill="background1"/>
        </w:rPr>
        <w:t> Качество образовательной деятельности и подготовки обучающихся по программе бакалавриата определяется в рамках: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>- системы внутренней оценки;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>- системы внешней оценки, в которой УрГЭУ принимает участие на добровольной основе.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b/>
          <w:szCs w:val="20"/>
          <w:shd w:val="clear" w:color="auto" w:fill="FFFFFF" w:themeFill="background1"/>
        </w:rPr>
      </w:pPr>
      <w:r w:rsidRPr="00A71678">
        <w:rPr>
          <w:b/>
          <w:i/>
          <w:szCs w:val="20"/>
          <w:shd w:val="clear" w:color="auto" w:fill="FFFFFF" w:themeFill="background1"/>
        </w:rPr>
        <w:t>7.2.</w:t>
      </w:r>
      <w:r w:rsidRPr="00A71678">
        <w:rPr>
          <w:b/>
          <w:szCs w:val="20"/>
          <w:shd w:val="clear" w:color="auto" w:fill="FFFFFF" w:themeFill="background1"/>
        </w:rPr>
        <w:t xml:space="preserve"> </w:t>
      </w:r>
      <w:r w:rsidRPr="00A71678">
        <w:rPr>
          <w:b/>
          <w:i/>
          <w:szCs w:val="20"/>
          <w:shd w:val="clear" w:color="auto" w:fill="FFFFFF" w:themeFill="background1"/>
        </w:rPr>
        <w:t>Внутренняя оценка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>В соответствии с порядком организации системы внутренней оценки, установленной локальным нормативным актом университета, в целях совершенствования программы бакалавриата университет регулярно к процедуре внутренней оценки качества образовательной деятельности и подготовки обучающихся по программе бакалавриата привлекает: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>- работодателей и (или) объединения работодателей отрасли, в которой востребованы выпускники, иных юридических и (или) физических лиц, которые осуществляют экспертную оценку условий и содержания программы специалитета на соответствие области профессиональной деятельности и требованиям к профессиональным компетенциям, предъявляемых к выпускникам на рынке труда. Также привлекаются для обобщения отечественного и зарубежного опыта, проведения консультаций с целью актуализации программы бакалавриата. Могут привлекаться при проведении текущей и промежуточной аттестации по дисциплинам и практикам.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>- педагогических работников университета, которые осуществляют ежегодный мониторинг содержания, условий и результатов реализации программы бакалавриата;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>- обучающихся, которым также представляется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>Все, вышеуказанные категории участвуют в коллегиальных объединениях университета, которые разрабатывают, анализируют, актуализуют программы бакалавриата.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 xml:space="preserve">Внутренняя оценка также включает в себя балльную рейтинговую систему. 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b/>
          <w:szCs w:val="20"/>
        </w:rPr>
      </w:pPr>
      <w:r w:rsidRPr="00A71678">
        <w:rPr>
          <w:b/>
          <w:i/>
          <w:szCs w:val="20"/>
          <w:shd w:val="clear" w:color="auto" w:fill="FFFFFF" w:themeFill="background1"/>
        </w:rPr>
        <w:t>7.3.</w:t>
      </w:r>
      <w:r w:rsidRPr="00A71678">
        <w:rPr>
          <w:b/>
          <w:szCs w:val="20"/>
        </w:rPr>
        <w:t> </w:t>
      </w:r>
      <w:r w:rsidRPr="00A71678">
        <w:rPr>
          <w:b/>
          <w:i/>
          <w:szCs w:val="20"/>
        </w:rPr>
        <w:t>Внешняя оценка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>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ind w:firstLine="539"/>
        <w:jc w:val="both"/>
        <w:rPr>
          <w:szCs w:val="20"/>
          <w:shd w:val="clear" w:color="auto" w:fill="FFFFFF" w:themeFill="background1"/>
        </w:rPr>
      </w:pPr>
      <w:r w:rsidRPr="00A71678">
        <w:rPr>
          <w:szCs w:val="20"/>
          <w:shd w:val="clear" w:color="auto" w:fill="FFFFFF" w:themeFill="background1"/>
        </w:rPr>
        <w:t xml:space="preserve">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</w:t>
      </w:r>
      <w:r w:rsidRPr="00A71678">
        <w:rPr>
          <w:szCs w:val="20"/>
          <w:shd w:val="clear" w:color="auto" w:fill="FFFFFF" w:themeFill="background1"/>
        </w:rPr>
        <w:lastRenderedPageBreak/>
        <w:t>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jc w:val="center"/>
        <w:outlineLvl w:val="0"/>
        <w:rPr>
          <w:sz w:val="28"/>
          <w:szCs w:val="28"/>
          <w:shd w:val="clear" w:color="auto" w:fill="FFFFFF" w:themeFill="background1"/>
        </w:rPr>
      </w:pP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jc w:val="center"/>
        <w:outlineLvl w:val="0"/>
        <w:rPr>
          <w:sz w:val="28"/>
          <w:szCs w:val="28"/>
          <w:shd w:val="clear" w:color="auto" w:fill="FFFFFF" w:themeFill="background1"/>
        </w:rPr>
      </w:pP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spacing w:line="292" w:lineRule="auto"/>
        <w:jc w:val="center"/>
        <w:outlineLvl w:val="0"/>
        <w:rPr>
          <w:b/>
          <w:sz w:val="28"/>
          <w:szCs w:val="28"/>
          <w:shd w:val="clear" w:color="auto" w:fill="FFFFFF" w:themeFill="background1"/>
        </w:rPr>
      </w:pPr>
      <w:bookmarkStart w:id="71" w:name="_Toc100578122"/>
      <w:bookmarkStart w:id="72" w:name="_Toc100578321"/>
      <w:bookmarkStart w:id="73" w:name="_Toc100728134"/>
      <w:bookmarkStart w:id="74" w:name="_Toc100730215"/>
      <w:r w:rsidRPr="00A71678">
        <w:rPr>
          <w:b/>
          <w:sz w:val="28"/>
          <w:szCs w:val="28"/>
          <w:shd w:val="clear" w:color="auto" w:fill="FFFFFF" w:themeFill="background1"/>
        </w:rPr>
        <w:t>8. ОБЩИЕ ТРЕБОВАНИЯ К ОРГАНИЗАЦИИ ОБРАЗОВАТЕЛЬНОГО ПРОЦЕССА ДЛЯ ЛИЦ С ОГРАНИЧЕННЫМИ ВОЗМОЖНОСТЯМИ ЗДОРОВЬЯ</w:t>
      </w:r>
      <w:bookmarkEnd w:id="66"/>
      <w:bookmarkEnd w:id="71"/>
      <w:bookmarkEnd w:id="72"/>
      <w:bookmarkEnd w:id="73"/>
      <w:bookmarkEnd w:id="74"/>
    </w:p>
    <w:p w:rsidR="00A71678" w:rsidRPr="00A71678" w:rsidRDefault="00A71678" w:rsidP="00A71678">
      <w:pPr>
        <w:spacing w:line="292" w:lineRule="auto"/>
        <w:ind w:firstLine="539"/>
        <w:jc w:val="both"/>
        <w:rPr>
          <w:i/>
          <w:shd w:val="clear" w:color="auto" w:fill="FFFFFF" w:themeFill="background1"/>
          <w:lang w:eastAsia="en-US"/>
        </w:rPr>
      </w:pPr>
    </w:p>
    <w:p w:rsidR="00A71678" w:rsidRPr="00A71678" w:rsidRDefault="00A71678" w:rsidP="00A71678">
      <w:pPr>
        <w:spacing w:line="292" w:lineRule="auto"/>
        <w:ind w:firstLine="539"/>
        <w:jc w:val="both"/>
        <w:rPr>
          <w:b/>
          <w:i/>
          <w:shd w:val="clear" w:color="auto" w:fill="FFFFFF" w:themeFill="background1"/>
          <w:lang w:eastAsia="en-US"/>
        </w:rPr>
      </w:pPr>
      <w:r w:rsidRPr="00A71678">
        <w:rPr>
          <w:b/>
          <w:i/>
          <w:shd w:val="clear" w:color="auto" w:fill="FFFFFF" w:themeFill="background1"/>
          <w:lang w:eastAsia="en-US"/>
        </w:rPr>
        <w:t xml:space="preserve">8.1. Общие требования к условиям </w:t>
      </w:r>
    </w:p>
    <w:p w:rsidR="00A71678" w:rsidRPr="00A71678" w:rsidRDefault="00A71678" w:rsidP="00A71678">
      <w:pPr>
        <w:spacing w:line="292" w:lineRule="auto"/>
        <w:ind w:firstLine="539"/>
        <w:jc w:val="both"/>
        <w:rPr>
          <w:shd w:val="clear" w:color="auto" w:fill="FFFFFF" w:themeFill="background1"/>
          <w:lang w:eastAsia="en-US"/>
        </w:rPr>
      </w:pPr>
      <w:r w:rsidRPr="00A71678">
        <w:rPr>
          <w:shd w:val="clear" w:color="auto" w:fill="FFFFFF" w:themeFill="background1"/>
          <w:lang w:eastAsia="en-US"/>
        </w:rPr>
        <w:t>В целях доступности освоения программы для лиц с ограниченными возможностями здоровья при необходимости (по заявлению студента) университет обеспечивает следующие условия:</w:t>
      </w:r>
    </w:p>
    <w:p w:rsidR="00A71678" w:rsidRPr="00A71678" w:rsidRDefault="00A71678" w:rsidP="00A71678">
      <w:pPr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- установление особого порядок освоения дисциплин, дисциплин по физической культуре и спорту с учетом состояния их здоровья;</w:t>
      </w:r>
    </w:p>
    <w:p w:rsidR="00A71678" w:rsidRPr="00A71678" w:rsidRDefault="00A71678" w:rsidP="00A71678">
      <w:pPr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  <w:lang w:eastAsia="en-US"/>
        </w:rPr>
        <w:t>- в</w:t>
      </w:r>
      <w:r w:rsidRPr="00A71678">
        <w:rPr>
          <w:shd w:val="clear" w:color="auto" w:fill="FFFFFF" w:themeFill="background1"/>
        </w:rPr>
        <w:t>ыбор мест прохождения практика с учетом особенностей их психофизического развития, индивидуальных возможностей, состояния здоровья обучающихся и требований по доступности;</w:t>
      </w:r>
    </w:p>
    <w:p w:rsidR="00A71678" w:rsidRPr="00A71678" w:rsidRDefault="00A71678" w:rsidP="00A71678">
      <w:pPr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- обеспечение электронными образовательными ресурсами в формах, адаптированных к ограничениям их здоровья.</w:t>
      </w:r>
    </w:p>
    <w:p w:rsidR="00A71678" w:rsidRPr="00A71678" w:rsidRDefault="00A71678" w:rsidP="00A71678">
      <w:pPr>
        <w:spacing w:line="292" w:lineRule="auto"/>
        <w:ind w:firstLine="539"/>
        <w:jc w:val="both"/>
        <w:rPr>
          <w:shd w:val="clear" w:color="auto" w:fill="FFFFFF" w:themeFill="background1"/>
          <w:lang w:eastAsia="en-US"/>
        </w:rPr>
      </w:pPr>
      <w:r w:rsidRPr="00A71678">
        <w:rPr>
          <w:shd w:val="clear" w:color="auto" w:fill="FFFFFF" w:themeFill="background1"/>
          <w:lang w:eastAsia="en-US"/>
        </w:rPr>
        <w:t xml:space="preserve">- обучение по индивидуальному учебному плану вне зависимости от формы обучения может быть увеличено по их желанию </w:t>
      </w:r>
      <w:r w:rsidRPr="00A71678">
        <w:rPr>
          <w:b/>
          <w:i/>
          <w:shd w:val="clear" w:color="auto" w:fill="FFFFFF" w:themeFill="background1"/>
          <w:lang w:eastAsia="en-US"/>
        </w:rPr>
        <w:t>не более чем на 1 год</w:t>
      </w:r>
      <w:r w:rsidRPr="00A71678">
        <w:rPr>
          <w:shd w:val="clear" w:color="auto" w:fill="FFFFFF" w:themeFill="background1"/>
          <w:lang w:eastAsia="en-US"/>
        </w:rPr>
        <w:t xml:space="preserve"> по сравнению со сроком получения образования для соответствующей формы обучения. </w:t>
      </w:r>
    </w:p>
    <w:p w:rsidR="00A71678" w:rsidRPr="00A71678" w:rsidRDefault="00A71678" w:rsidP="00A71678">
      <w:pPr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  <w:lang w:eastAsia="en-US"/>
        </w:rPr>
        <w:t xml:space="preserve">-при реализации программы </w:t>
      </w:r>
      <w:r w:rsidRPr="00A71678">
        <w:rPr>
          <w:shd w:val="clear" w:color="auto" w:fill="FFFFFF" w:themeFill="background1"/>
        </w:rPr>
        <w:t>бакалавриата</w:t>
      </w:r>
      <w:r w:rsidRPr="00A71678">
        <w:rPr>
          <w:shd w:val="clear" w:color="auto" w:fill="FFFFFF" w:themeFill="background1"/>
          <w:lang w:eastAsia="en-US"/>
        </w:rPr>
        <w:t xml:space="preserve"> организация использует электронное обучение и дистанционные образовательные технологии, которые должны предусматривать возможность приема-передачи информации в доступных для них формах. </w:t>
      </w:r>
      <w:r w:rsidRPr="00A71678">
        <w:rPr>
          <w:shd w:val="clear" w:color="auto" w:fill="FFFFFF" w:themeFill="background1"/>
        </w:rPr>
        <w:t>Обучающимся обеспечен доступ (удаленный доступ),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A71678" w:rsidRPr="00A71678" w:rsidRDefault="00A71678" w:rsidP="00A71678">
      <w:pPr>
        <w:spacing w:line="292" w:lineRule="auto"/>
        <w:ind w:firstLine="539"/>
        <w:jc w:val="both"/>
        <w:rPr>
          <w:shd w:val="clear" w:color="auto" w:fill="FFFFFF" w:themeFill="background1"/>
          <w:lang w:eastAsia="en-US"/>
        </w:rPr>
      </w:pPr>
      <w:r w:rsidRPr="00A71678">
        <w:rPr>
          <w:shd w:val="clear" w:color="auto" w:fill="FFFFFF" w:themeFill="background1"/>
          <w:lang w:eastAsia="en-US"/>
        </w:rPr>
        <w:t>-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здоровья. При проведении государственной итоговой аттестации обеспечивается соблюдение следующих общих требований: проведение государственной итоговой аттестации для инвалидов в одной аудитории совместно с обучающимися, не являющимися инвалидами, если это не создает трудностей для инвалидов и иных обучающихся при прохождении государственной итоговой аттестации; присутствие в аудитории ассистента (ассистентов), оказывающего обучающимся инвалидам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председателем и членами государственной экзаменационной комиссии); использование необходимыми обучающимся инвалидам техническими средствами при прохождении государственной итоговой аттестации с учетом их индивидуальных особенностей; 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помещениях.</w:t>
      </w:r>
    </w:p>
    <w:p w:rsidR="00A71678" w:rsidRPr="00A71678" w:rsidRDefault="00A71678" w:rsidP="00A71678">
      <w:pPr>
        <w:widowControl w:val="0"/>
        <w:tabs>
          <w:tab w:val="clear" w:pos="708"/>
          <w:tab w:val="left" w:pos="360"/>
          <w:tab w:val="left" w:pos="1037"/>
          <w:tab w:val="left" w:pos="1276"/>
        </w:tabs>
        <w:spacing w:line="292" w:lineRule="auto"/>
        <w:ind w:firstLine="539"/>
        <w:jc w:val="both"/>
        <w:rPr>
          <w:i/>
          <w:shd w:val="clear" w:color="auto" w:fill="FFFFFF" w:themeFill="background1"/>
          <w:lang w:eastAsia="en-US"/>
        </w:rPr>
      </w:pPr>
      <w:r w:rsidRPr="00A71678">
        <w:rPr>
          <w:i/>
          <w:shd w:val="clear" w:color="auto" w:fill="FFFFFF" w:themeFill="background1"/>
        </w:rPr>
        <w:lastRenderedPageBreak/>
        <w:t>Для лиц с ограниченными возможностями здоровья по зрению:</w:t>
      </w:r>
    </w:p>
    <w:p w:rsidR="00A71678" w:rsidRPr="00A71678" w:rsidRDefault="00A71678" w:rsidP="00A71678">
      <w:pPr>
        <w:tabs>
          <w:tab w:val="clear" w:pos="708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  <w:lang w:eastAsia="en-US"/>
        </w:rPr>
      </w:pPr>
      <w:r w:rsidRPr="00A71678">
        <w:rPr>
          <w:shd w:val="clear" w:color="auto" w:fill="FFFFFF" w:themeFill="background1"/>
        </w:rPr>
        <w:t>- наличие альтернативной версии официального сайта университета в сети «Интернет» для слабовидящих;</w:t>
      </w:r>
    </w:p>
    <w:p w:rsidR="00A71678" w:rsidRPr="00A71678" w:rsidRDefault="00A71678" w:rsidP="00A71678">
      <w:pPr>
        <w:tabs>
          <w:tab w:val="clear" w:pos="708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  <w:lang w:eastAsia="en-US"/>
        </w:rPr>
      </w:pPr>
      <w:r w:rsidRPr="00A71678">
        <w:rPr>
          <w:shd w:val="clear" w:color="auto" w:fill="FFFFFF" w:themeFill="background1"/>
        </w:rPr>
        <w:t>- размещение в доступных для обучающихся, являющихся слепыми или слабовидящими, местах и в адаптированной форме (с учетом их особых потребностей) справочной информации о расписании учебных занятий (в том числе шрифтом Брайля);</w:t>
      </w:r>
    </w:p>
    <w:p w:rsidR="00A71678" w:rsidRPr="00A71678" w:rsidRDefault="00A71678" w:rsidP="00A71678">
      <w:pPr>
        <w:tabs>
          <w:tab w:val="clear" w:pos="708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 xml:space="preserve">- присутствие ассистента, оказывающего обучающемуся необходимую помощь; </w:t>
      </w:r>
    </w:p>
    <w:p w:rsidR="00A71678" w:rsidRPr="00A71678" w:rsidRDefault="00A71678" w:rsidP="00A71678">
      <w:pPr>
        <w:tabs>
          <w:tab w:val="clear" w:pos="708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  <w:lang w:eastAsia="en-US"/>
        </w:rPr>
      </w:pPr>
      <w:r w:rsidRPr="00A71678">
        <w:rPr>
          <w:shd w:val="clear" w:color="auto" w:fill="FFFFFF" w:themeFill="background1"/>
        </w:rPr>
        <w:t>обеспечение выпуска альтернативных форматов печатных материалов (крупный шрифт или аудиофайлы);</w:t>
      </w:r>
    </w:p>
    <w:p w:rsidR="00A71678" w:rsidRPr="00A71678" w:rsidRDefault="00A71678" w:rsidP="00A71678">
      <w:pPr>
        <w:tabs>
          <w:tab w:val="clear" w:pos="708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  <w:lang w:eastAsia="en-US"/>
        </w:rPr>
      </w:pPr>
      <w:r w:rsidRPr="00A71678">
        <w:rPr>
          <w:shd w:val="clear" w:color="auto" w:fill="FFFFFF" w:themeFill="background1"/>
        </w:rPr>
        <w:t>- обеспечение доступа обучающегося, являющегося слепым и использующего собаку-проводника, к зданию университета;</w:t>
      </w:r>
    </w:p>
    <w:p w:rsidR="00A71678" w:rsidRPr="00A71678" w:rsidRDefault="00A71678" w:rsidP="00A71678">
      <w:pPr>
        <w:widowControl w:val="0"/>
        <w:tabs>
          <w:tab w:val="clear" w:pos="708"/>
          <w:tab w:val="left" w:pos="1276"/>
        </w:tabs>
        <w:spacing w:line="292" w:lineRule="auto"/>
        <w:ind w:firstLine="539"/>
        <w:jc w:val="both"/>
        <w:rPr>
          <w:i/>
          <w:shd w:val="clear" w:color="auto" w:fill="FFFFFF" w:themeFill="background1"/>
        </w:rPr>
      </w:pPr>
      <w:r w:rsidRPr="00A71678">
        <w:rPr>
          <w:i/>
          <w:shd w:val="clear" w:color="auto" w:fill="FFFFFF" w:themeFill="background1"/>
        </w:rPr>
        <w:t xml:space="preserve">Для лиц с ограниченными возможностями здоровья по слуху: </w:t>
      </w:r>
    </w:p>
    <w:p w:rsidR="00A71678" w:rsidRPr="00A71678" w:rsidRDefault="00A71678" w:rsidP="00A71678">
      <w:pPr>
        <w:widowControl w:val="0"/>
        <w:tabs>
          <w:tab w:val="clear" w:pos="708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  <w:lang w:eastAsia="en-US"/>
        </w:rPr>
      </w:pPr>
      <w:r w:rsidRPr="00A71678">
        <w:rPr>
          <w:shd w:val="clear" w:color="auto" w:fill="FFFFFF" w:themeFill="background1"/>
        </w:rPr>
        <w:t>- 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определяются с учетом размеров помещения);</w:t>
      </w:r>
    </w:p>
    <w:p w:rsidR="00A71678" w:rsidRPr="00A71678" w:rsidRDefault="00A71678" w:rsidP="00A71678">
      <w:pPr>
        <w:tabs>
          <w:tab w:val="clear" w:pos="708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  <w:lang w:eastAsia="en-US"/>
        </w:rPr>
      </w:pPr>
      <w:r w:rsidRPr="00A71678">
        <w:rPr>
          <w:shd w:val="clear" w:color="auto" w:fill="FFFFFF" w:themeFill="background1"/>
        </w:rPr>
        <w:t>- обеспечение надлежащими звуковыми средствами воспроизведения информации;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i/>
          <w:shd w:val="clear" w:color="auto" w:fill="FFFFFF" w:themeFill="background1"/>
        </w:rPr>
      </w:pPr>
      <w:r w:rsidRPr="00A71678">
        <w:rPr>
          <w:i/>
          <w:shd w:val="clear" w:color="auto" w:fill="FFFFFF" w:themeFill="background1"/>
        </w:rPr>
        <w:t>Для лиц с ограниченными возможностями здоровья, имеющих нарушения опорно-двигательного аппарата: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доступ и возможность пребывания в учебных и иных помещениях, столовых, туалетных и других помещениях университета (наличие пандусов, поручней, расширенных дверных проемов, лифтов, специальных кресел и других приспособлений).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b/>
          <w:i/>
          <w:shd w:val="clear" w:color="auto" w:fill="FFFFFF" w:themeFill="background1"/>
        </w:rPr>
      </w:pPr>
      <w:r w:rsidRPr="00A71678">
        <w:rPr>
          <w:b/>
          <w:i/>
          <w:shd w:val="clear" w:color="auto" w:fill="FFFFFF" w:themeFill="background1"/>
        </w:rPr>
        <w:t>8.2. Адаптированная образовательная программа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 xml:space="preserve">Адаптированная образовательная программа высшего образования (далее АОП ВО) – это образовательная программа, адаптированная для обучения лиц с ограниченными возможностями здоровья и инвалидностью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лиц, а для инвалидов в соответствии с индивидуальной программой реабилитации и абилитации. 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Порядок разработки, утверждения и реализации адаптивных АОП ВО устанавливается локальным нормативным актом университета.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АОП ВО составляется при наличии заявления обучающегося, с учетом его особенностей здоровья,</w:t>
      </w:r>
      <w:r w:rsidRPr="00A71678">
        <w:t xml:space="preserve"> </w:t>
      </w:r>
      <w:r w:rsidRPr="00A71678">
        <w:rPr>
          <w:shd w:val="clear" w:color="auto" w:fill="FFFFFF" w:themeFill="background1"/>
        </w:rPr>
        <w:t>на основе заключения психолого-медико-педагогической комиссии.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i/>
          <w:shd w:val="clear" w:color="auto" w:fill="FFFFFF" w:themeFill="background1"/>
        </w:rPr>
      </w:pPr>
      <w:r w:rsidRPr="00A71678">
        <w:rPr>
          <w:i/>
          <w:shd w:val="clear" w:color="auto" w:fill="FFFFFF" w:themeFill="background1"/>
        </w:rPr>
        <w:t>Основными целями АОП ВО являются: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- обеспечение инвалидам и лицам с ОВЗ права на получение высшего образования, развитие личности, индивидуальных способностей и возможностей, социокультурной адаптации в обществе;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- детализация особенностей реализации образовательного процесса для обучения лиц с ОВЗ и инвалидов по конкретному направлению подготовки и направленности с учетом особенностей их психофизического развития, индивидуальных возможностей, включая абилитацию инвалидов.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i/>
          <w:shd w:val="clear" w:color="auto" w:fill="FFFFFF" w:themeFill="background1"/>
        </w:rPr>
      </w:pPr>
      <w:r w:rsidRPr="00A71678">
        <w:rPr>
          <w:i/>
          <w:shd w:val="clear" w:color="auto" w:fill="FFFFFF" w:themeFill="background1"/>
        </w:rPr>
        <w:t>Разработка и реализация АОП ВО ориентированы на решение следующих задач: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повышение уровня доступности высшего образования для лиц с ОВЗ и инвалидов;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повышение качества высшего образования лиц с ОВЗ и инвалидов;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lastRenderedPageBreak/>
        <w:t>создание в образовательной организации высшего образования специальных условий, необходимых для получения высшего образования лицами с ОВЗ и инвалидами, их адаптации и социализации;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возможность формирования индивидуальной образовательной траектории для обучающихся с ОВЗ или обучающихся инвалидов;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формирование в образовательной организации высшего образования толерантной социокультурной среды.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АОП ВО содержит комплекс основных характеристик образования (объем, содержание, планируемые результаты), организационно-педагогических условий и форм аттестации, который представлен в виде учебного плана, календарного учебного графика, рабочих программ дисциплин (модулей), программ практик, иных компонентов (иные компоненты включаются в состав образовательной программы по решению университета), оценочных и методических материалов, а также описания специальных условий для получения высшего образования по соответствующей АОП ВО обучающимися с ОВЗ и инвалидами.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Структура АОП ВО состоит из тех же блоков, что и структура ОПОП по направлению подготовки или специальности, и определяется соответствующим ФГОС ВО. К комплектности АОП ВО предъявляются те же требования, что и к ОПОП, при этом в части ее разделов вносятся дополнения, отражающие специфику условий для получения высшего образования по образовательным программам инвалидами и обучающимися с ОВЗ.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 xml:space="preserve">Детальное уточнение специальных условий является одним из существенных аспектов разработки АОП ВО и основывается на Методических рекомендациях по организации образовательного процесса для обучения инвалидов и лиц с ОВЗ, в том числе оснащенности образовательного процесса и локальном нормативном акте университета. 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b/>
          <w:i/>
          <w:shd w:val="clear" w:color="auto" w:fill="FFFFFF" w:themeFill="background1"/>
        </w:rPr>
      </w:pPr>
      <w:r w:rsidRPr="00A71678">
        <w:rPr>
          <w:b/>
          <w:i/>
          <w:shd w:val="clear" w:color="auto" w:fill="FFFFFF" w:themeFill="background1"/>
        </w:rPr>
        <w:t>8.3. При организации обучения предусматривается: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возможность обучения в общие сроки или с удлинением срока обучения (в том, числе проведение дополнительных занятий, консультаций);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обеспечение требуемых для данного обучающегося с учетом его ограничений здоровья специальных учебно-методических и компенсаторных технических средств;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наличие адаптационных дисциплин (модулей) в вариативной части образовательных программ, позволяющих индивидуально корректировать нарушения учебных и коммуникативных умений, профессиональной и социальной адаптации обучающихся;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выбор методов обучения, обусловленный в каждом отдельном случае целями обучения, исходным уровнем имеющихся знаний, умений, навыков, уровнем профессиональной подготовки педагогов, методического и материально-технического обеспечения, особенностями восприятия информации, обучающимися с ОВЗ;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обеспечение обучающихся печатными и электронными образовательными ресурсами в формах, адаптированных к ограничениям их здоровья;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выбор мест прохождения практики с учетом рекомендаций, данных обучающимся по заключению медико-социальной экспертизы или психолого-медико-педагогической комиссии относительно рекомендованных условий и видов труда;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проведение текущего контроля успеваемости, промежуточной и государственной итоговой аттестации обучающихся с учетом особенностей нарушений их здоровья;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lastRenderedPageBreak/>
        <w:t>разработку при необходимости индивидуальных учебных планов и индивидуальных графиков, позволяющих обучаться с учетом различных вариантов проведения занятий в университете (как совместно с другими обучающимися, так и в отдельных группах) или на дому с использованием электронного обучения, дистанционных образовательных технологий;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осуществление комплексного сопровождения образовательного процесса лиц с ОВЗ и инвалидов в соответствии с рекомендациями бюро медико-социальной экспертизы или психолого-медико-педагогической комиссии;</w:t>
      </w:r>
    </w:p>
    <w:p w:rsidR="00A71678" w:rsidRPr="00A71678" w:rsidRDefault="00A71678" w:rsidP="00A71678">
      <w:pPr>
        <w:widowControl w:val="0"/>
        <w:tabs>
          <w:tab w:val="clear" w:pos="708"/>
          <w:tab w:val="left" w:pos="956"/>
          <w:tab w:val="left" w:pos="1276"/>
        </w:tabs>
        <w:spacing w:line="292" w:lineRule="auto"/>
        <w:ind w:firstLine="539"/>
        <w:jc w:val="both"/>
        <w:rPr>
          <w:shd w:val="clear" w:color="auto" w:fill="FFFFFF" w:themeFill="background1"/>
        </w:rPr>
      </w:pPr>
      <w:r w:rsidRPr="00A71678">
        <w:rPr>
          <w:shd w:val="clear" w:color="auto" w:fill="FFFFFF" w:themeFill="background1"/>
        </w:rPr>
        <w:t>установление особого порядка освоения дисциплин (модулей) в области физической культуры и спорта на основе соблюдения принципов здоровьесбережения и адаптивной физической культуры;</w:t>
      </w:r>
    </w:p>
    <w:p w:rsidR="00A71678" w:rsidRPr="00A71678" w:rsidRDefault="00A71678" w:rsidP="00A71678">
      <w:pPr>
        <w:widowControl w:val="0"/>
        <w:tabs>
          <w:tab w:val="clear" w:pos="708"/>
        </w:tabs>
        <w:autoSpaceDE w:val="0"/>
        <w:autoSpaceDN w:val="0"/>
        <w:ind w:firstLine="539"/>
        <w:rPr>
          <w:b/>
          <w:color w:val="000000" w:themeColor="text1"/>
          <w:shd w:val="clear" w:color="auto" w:fill="FFFFFF" w:themeFill="background1"/>
        </w:rPr>
        <w:sectPr w:rsidR="00A71678" w:rsidRPr="00A71678" w:rsidSect="00627CE6">
          <w:pgSz w:w="11906" w:h="16838"/>
          <w:pgMar w:top="851" w:right="993" w:bottom="709" w:left="993" w:header="709" w:footer="709" w:gutter="0"/>
          <w:cols w:space="708"/>
          <w:titlePg/>
          <w:docGrid w:linePitch="360"/>
        </w:sectPr>
      </w:pPr>
      <w:r w:rsidRPr="00A71678">
        <w:rPr>
          <w:szCs w:val="20"/>
          <w:shd w:val="clear" w:color="auto" w:fill="FFFFFF" w:themeFill="background1"/>
        </w:rPr>
        <w:t>создание толерантной социокультурной среды, волонтерской помощи обучающимся с ОВЗ и инвалидам.</w:t>
      </w:r>
    </w:p>
    <w:p w:rsidR="00BF3558" w:rsidRDefault="00A71678">
      <w:pPr>
        <w:pStyle w:val="aff1"/>
        <w:spacing w:line="240" w:lineRule="auto"/>
        <w:ind w:left="420" w:firstLine="539"/>
        <w:jc w:val="center"/>
        <w:outlineLvl w:val="0"/>
        <w:rPr>
          <w:b/>
          <w:sz w:val="28"/>
          <w:szCs w:val="28"/>
          <w:highlight w:val="white"/>
        </w:rPr>
      </w:pPr>
      <w:bookmarkStart w:id="75" w:name="_Toc100730216"/>
      <w:r>
        <w:rPr>
          <w:b/>
          <w:sz w:val="28"/>
          <w:szCs w:val="28"/>
          <w:shd w:val="clear" w:color="auto" w:fill="FFFFFF"/>
        </w:rPr>
        <w:lastRenderedPageBreak/>
        <w:t>9</w:t>
      </w:r>
      <w:r w:rsidR="00277343">
        <w:rPr>
          <w:b/>
          <w:sz w:val="28"/>
          <w:szCs w:val="28"/>
          <w:shd w:val="clear" w:color="auto" w:fill="FFFFFF"/>
        </w:rPr>
        <w:t>. МАТРИЦА КОМПЕТЕНЦИЙ</w:t>
      </w:r>
      <w:bookmarkEnd w:id="75"/>
    </w:p>
    <w:p w:rsidR="00BF3558" w:rsidRDefault="00BF3558">
      <w:pPr>
        <w:widowControl w:val="0"/>
        <w:tabs>
          <w:tab w:val="clear" w:pos="708"/>
        </w:tabs>
        <w:jc w:val="both"/>
        <w:rPr>
          <w:rFonts w:ascii="Times New Roman CYR" w:hAnsi="Times New Roman CYR" w:cs="Times New Roman CYR"/>
          <w:highlight w:val="white"/>
        </w:rPr>
      </w:pPr>
    </w:p>
    <w:p w:rsidR="00BF3558" w:rsidRDefault="00BF3558">
      <w:pPr>
        <w:ind w:firstLine="709"/>
        <w:jc w:val="right"/>
        <w:rPr>
          <w:highlight w:val="white"/>
        </w:rPr>
      </w:pPr>
    </w:p>
    <w:tbl>
      <w:tblPr>
        <w:tblW w:w="15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1822"/>
        <w:gridCol w:w="450"/>
        <w:gridCol w:w="450"/>
        <w:gridCol w:w="450"/>
        <w:gridCol w:w="450"/>
        <w:gridCol w:w="450"/>
        <w:gridCol w:w="450"/>
        <w:gridCol w:w="450"/>
        <w:gridCol w:w="450"/>
        <w:gridCol w:w="492"/>
        <w:gridCol w:w="470"/>
        <w:gridCol w:w="450"/>
        <w:gridCol w:w="450"/>
        <w:gridCol w:w="450"/>
        <w:gridCol w:w="529"/>
        <w:gridCol w:w="450"/>
        <w:gridCol w:w="529"/>
        <w:gridCol w:w="468"/>
        <w:gridCol w:w="468"/>
        <w:gridCol w:w="450"/>
        <w:gridCol w:w="450"/>
        <w:gridCol w:w="450"/>
        <w:gridCol w:w="18"/>
        <w:gridCol w:w="432"/>
        <w:gridCol w:w="9"/>
        <w:gridCol w:w="524"/>
        <w:gridCol w:w="450"/>
        <w:gridCol w:w="479"/>
        <w:gridCol w:w="480"/>
      </w:tblGrid>
      <w:tr w:rsidR="00BF3558" w:rsidTr="00DB30EF">
        <w:trPr>
          <w:trHeight w:val="300"/>
          <w:tblHeader/>
          <w:jc w:val="center"/>
        </w:trPr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Индекс дисциплины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программы</w:t>
            </w:r>
          </w:p>
        </w:tc>
        <w:tc>
          <w:tcPr>
            <w:tcW w:w="5012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Универсальные компетенции</w:t>
            </w:r>
          </w:p>
          <w:p w:rsidR="00BF3558" w:rsidRDefault="00BF355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Общепрофессиональные компетенции</w:t>
            </w:r>
          </w:p>
        </w:tc>
        <w:tc>
          <w:tcPr>
            <w:tcW w:w="42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Профессиональные компетенции</w:t>
            </w:r>
          </w:p>
        </w:tc>
      </w:tr>
      <w:tr w:rsidR="00BF3558" w:rsidTr="00DB30EF">
        <w:trPr>
          <w:trHeight w:val="300"/>
          <w:tblHeader/>
          <w:jc w:val="center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012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Научно-исследовательский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Аналитический</w:t>
            </w:r>
          </w:p>
        </w:tc>
        <w:tc>
          <w:tcPr>
            <w:tcW w:w="14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Расчетно-экономический</w:t>
            </w:r>
          </w:p>
        </w:tc>
        <w:tc>
          <w:tcPr>
            <w:tcW w:w="1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Финансовый</w:t>
            </w:r>
          </w:p>
        </w:tc>
      </w:tr>
      <w:tr w:rsidR="00BF3558" w:rsidTr="00DB30EF">
        <w:trPr>
          <w:trHeight w:val="765"/>
          <w:tblHeader/>
          <w:jc w:val="center"/>
        </w:trPr>
        <w:tc>
          <w:tcPr>
            <w:tcW w:w="1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УК-5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УК-11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ОПК-4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ОПК-5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ПК-2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ПК-4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ПК-7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ПК-9</w:t>
            </w:r>
          </w:p>
        </w:tc>
      </w:tr>
      <w:tr w:rsidR="00BF3558" w:rsidTr="00DB30EF">
        <w:trPr>
          <w:trHeight w:val="314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rPr>
                <w:b/>
                <w:bCs/>
                <w:highlight w:val="white"/>
                <w:lang w:val="en-GB"/>
              </w:rPr>
            </w:pPr>
            <w:r>
              <w:rPr>
                <w:b/>
                <w:bCs/>
                <w:shd w:val="clear" w:color="auto" w:fill="FFFFFF"/>
              </w:rPr>
              <w:t>Блок 1</w:t>
            </w:r>
            <w:r>
              <w:rPr>
                <w:b/>
                <w:bCs/>
                <w:shd w:val="clear" w:color="auto" w:fill="FFFFFF"/>
                <w:lang w:val="en-GB"/>
              </w:rPr>
              <w:t xml:space="preserve"> Дисциплины (модули)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spacing w:line="216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F3558" w:rsidRDefault="00277343">
            <w:pPr>
              <w:rPr>
                <w:b/>
                <w:highlight w:val="yellow"/>
                <w:lang w:val="en-GB"/>
              </w:rPr>
            </w:pPr>
            <w:r>
              <w:rPr>
                <w:b/>
                <w:lang w:val="en-GB"/>
              </w:rPr>
              <w:t>Обязательная часть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spacing w:line="216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3558" w:rsidRDefault="003972D4" w:rsidP="003972D4">
            <w:pPr>
              <w:tabs>
                <w:tab w:val="clear" w:pos="708"/>
              </w:tabs>
              <w:rPr>
                <w:sz w:val="22"/>
                <w:szCs w:val="22"/>
              </w:rPr>
            </w:pPr>
            <w:r w:rsidRPr="003972D4">
              <w:rPr>
                <w:sz w:val="22"/>
                <w:szCs w:val="22"/>
              </w:rPr>
              <w:t>История России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Философия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76" w:name="_GoBack"/>
            <w:bookmarkEnd w:id="76"/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Безопасность жизнедеятельности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spacing w:line="216" w:lineRule="auto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3558" w:rsidRDefault="00277343">
            <w:pPr>
              <w:tabs>
                <w:tab w:val="clear" w:pos="708"/>
              </w:tabs>
              <w:rPr>
                <w:sz w:val="20"/>
                <w:szCs w:val="22"/>
              </w:rPr>
            </w:pPr>
            <w:r>
              <w:rPr>
                <w:bCs/>
                <w:sz w:val="20"/>
                <w:shd w:val="clear" w:color="auto" w:fill="FFFFFF"/>
              </w:rPr>
              <w:t>Б1.О.06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3558" w:rsidRDefault="00277343">
            <w:pPr>
              <w:tabs>
                <w:tab w:val="clear" w:pos="708"/>
              </w:tabs>
              <w:rPr>
                <w:sz w:val="22"/>
                <w:szCs w:val="22"/>
              </w:rPr>
            </w:pPr>
            <w:r>
              <w:rPr>
                <w:bCs/>
                <w:shd w:val="clear" w:color="auto" w:fill="FFFFFF"/>
              </w:rPr>
              <w:t>Правовые основы экономической деятельности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3558" w:rsidRDefault="00277343">
            <w:pPr>
              <w:tabs>
                <w:tab w:val="clear" w:pos="708"/>
              </w:tabs>
              <w:rPr>
                <w:sz w:val="20"/>
                <w:szCs w:val="22"/>
              </w:rPr>
            </w:pPr>
            <w:r>
              <w:rPr>
                <w:bCs/>
                <w:sz w:val="20"/>
                <w:shd w:val="clear" w:color="auto" w:fill="FFFFFF"/>
              </w:rPr>
              <w:t>Б1.О.06.01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rPr>
                <w:sz w:val="22"/>
                <w:szCs w:val="22"/>
              </w:rPr>
            </w:pPr>
            <w:r>
              <w:rPr>
                <w:bCs/>
                <w:shd w:val="clear" w:color="auto" w:fill="FFFFFF"/>
              </w:rPr>
              <w:t>Предпринимательское право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Б1.О.06.02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Антикоррупционное право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Социология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 и информационные технологии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Б1.О.08.01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Б1.О.08.02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Б1.О.09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Экономическая теория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Б1.О.09.01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Б1.О.09.02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Макроэкономика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менеджмента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27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Статистика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289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Эконометрика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407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НИР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Методы принятия управленческих решений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F3558" w:rsidTr="00DB30EF">
        <w:trPr>
          <w:trHeight w:val="437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Деловые коммуникации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BF3558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558" w:rsidRDefault="00277343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0E6F" w:rsidRPr="00DB30EF" w:rsidTr="00DB30EF">
        <w:trPr>
          <w:trHeight w:val="437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 w:rsidRPr="00DB30EF">
              <w:rPr>
                <w:sz w:val="22"/>
                <w:szCs w:val="22"/>
              </w:rPr>
              <w:t>Б1.О.17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 w:rsidRPr="00EE0E6F">
              <w:rPr>
                <w:sz w:val="22"/>
                <w:szCs w:val="22"/>
              </w:rPr>
              <w:t>Основы управления карьерой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spacing w:line="216" w:lineRule="auto"/>
            </w:pPr>
            <w:r w:rsidRPr="00DB30EF"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spacing w:line="216" w:lineRule="auto"/>
            </w:pPr>
            <w:r w:rsidRPr="00DB30EF"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Pr="00DB30E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Б1.О.18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 w:rsidRPr="00DB30EF">
              <w:rPr>
                <w:sz w:val="22"/>
                <w:szCs w:val="22"/>
              </w:rPr>
              <w:t xml:space="preserve">Элективные курсы по физической культуре и спорту (баскетбол, бокс, борьба самбо, волейбол, мини-футбол, пулевая стрельба, силовой тренинг, скалолазание, </w:t>
            </w:r>
            <w:r w:rsidRPr="00DB30EF">
              <w:rPr>
                <w:sz w:val="22"/>
                <w:szCs w:val="22"/>
              </w:rPr>
              <w:lastRenderedPageBreak/>
              <w:t>фитнес-гимнастика)</w:t>
            </w:r>
            <w:r w:rsidR="007B1B40">
              <w:rPr>
                <w:rStyle w:val="afff6"/>
                <w:sz w:val="22"/>
                <w:szCs w:val="22"/>
              </w:rPr>
              <w:footnoteReference w:id="1"/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0E6F" w:rsidTr="00DB30EF">
        <w:trPr>
          <w:trHeight w:val="30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Блок 2 Практика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/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0E6F" w:rsidTr="00DB30EF">
        <w:trPr>
          <w:trHeight w:val="30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rPr>
                <w:b/>
                <w:bCs/>
                <w:lang w:val="en-GB"/>
              </w:rPr>
            </w:pPr>
            <w:r>
              <w:rPr>
                <w:b/>
                <w:bCs/>
              </w:rPr>
              <w:t>Обязательная часть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rPr>
                <w:highlight w:val="whit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Б2.О.01(У)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Ознакомительная практика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0E6F" w:rsidTr="00DB30EF">
        <w:trPr>
          <w:trHeight w:val="12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Б2.О.02(У)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Б2.О.03(Н)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Научно-исследовательская работа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30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rPr>
                <w:bCs/>
                <w:highlight w:val="white"/>
              </w:rPr>
            </w:pPr>
            <w:r>
              <w:rPr>
                <w:b/>
                <w:bCs/>
                <w:shd w:val="clear" w:color="auto" w:fill="FFFFFF"/>
              </w:rPr>
              <w:t>Блок 1</w:t>
            </w:r>
            <w:r>
              <w:rPr>
                <w:b/>
                <w:bCs/>
                <w:shd w:val="clear" w:color="auto" w:fill="FFFFFF"/>
                <w:lang w:val="en-GB"/>
              </w:rPr>
              <w:t xml:space="preserve"> Дисциплины (модули)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001F9C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</w:tr>
      <w:tr w:rsidR="00EE0E6F" w:rsidTr="00DB30EF">
        <w:trPr>
          <w:trHeight w:val="30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E0E6F" w:rsidRDefault="00EE0E6F" w:rsidP="00EE0E6F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  <w:shd w:val="clear" w:color="auto" w:fill="FFFFFF"/>
              </w:rPr>
              <w:t>Часть, формируемая участниками образовательных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001F9C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Рынок ценных бумаг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по управлению ценными бумагами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Б1.В.03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Финансовые продукты и услуги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Правоведение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Б1.В.04.01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Гражданское право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Б1.В.04.02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Финансовое право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Корпоративные финансы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Кредитный брокеридж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Производные финансовые инструменты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принятия финансовых решений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Б1.В.09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стандарты финансовой отчетности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Брокерско-диллерская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Б1.В.12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Деньги, кредит, банки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Финансово-экономический анализ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  <w:r w:rsidR="00EE0E6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грамотность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Финансовая система государства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627CE6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Б1.В.16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Денежно-кредитная система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BA2F4D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учет, анализ и аудит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BA2F4D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Бюджетная система Российской Федерации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BA2F4D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Б1.В.19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Банковское дело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BA2F4D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Б1.В.20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Налоги и налогообложение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BA2F4D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E0E6F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Б1.В.21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Страхование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E6F" w:rsidRDefault="00EE0E6F" w:rsidP="00EE0E6F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627CE6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2D4" w:rsidRPr="003972D4" w:rsidRDefault="003972D4" w:rsidP="003972D4">
            <w:pPr>
              <w:tabs>
                <w:tab w:val="clear" w:pos="708"/>
              </w:tabs>
              <w:rPr>
                <w:color w:val="000000"/>
                <w:szCs w:val="16"/>
              </w:rPr>
            </w:pPr>
            <w:r w:rsidRPr="003972D4">
              <w:rPr>
                <w:color w:val="000000"/>
                <w:szCs w:val="16"/>
              </w:rPr>
              <w:t>Б1.В.22</w:t>
            </w: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972D4" w:rsidRPr="003972D4" w:rsidRDefault="003972D4" w:rsidP="003972D4">
            <w:pPr>
              <w:rPr>
                <w:color w:val="000000"/>
                <w:szCs w:val="16"/>
              </w:rPr>
            </w:pPr>
            <w:r w:rsidRPr="003972D4">
              <w:rPr>
                <w:color w:val="000000"/>
                <w:szCs w:val="16"/>
              </w:rPr>
              <w:t>Педагогика и психология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shd w:val="clear" w:color="auto" w:fill="FFFFFF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lastRenderedPageBreak/>
              <w:t>Б1.В.ДВ.01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highlight w:val="white"/>
              </w:rPr>
            </w:pPr>
            <w:r>
              <w:rPr>
                <w:bCs/>
                <w:shd w:val="clear" w:color="auto" w:fill="FFFFFF"/>
              </w:rPr>
              <w:t>Дисциплины (модули) по выбору 1 (ДВ.1)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Б1.В.ДВ.01.01</w:t>
            </w:r>
          </w:p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конъюнктуры финансовых рынков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972D4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Б1.В.ДВ.01.02</w:t>
            </w:r>
          </w:p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конъюнктуры рынка ценных бумаг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972D4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highlight w:val="white"/>
              </w:rPr>
            </w:pPr>
            <w:r>
              <w:rPr>
                <w:bCs/>
                <w:shd w:val="clear" w:color="auto" w:fill="FFFFFF"/>
              </w:rPr>
              <w:t>Дисциплины (модули) по выбору 2 (ДВ.2)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Б1.В.ДВ.02.01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финансового консультирования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972D4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Б1.В.ДВ.02.02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Консультирование финансово-кредитных сделок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972D4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highlight w:val="white"/>
              </w:rPr>
            </w:pPr>
            <w:r>
              <w:rPr>
                <w:bCs/>
                <w:shd w:val="clear" w:color="auto" w:fill="FFFFFF"/>
              </w:rPr>
              <w:t>Дисциплины (модули) по выбору 3 (ДВ.3)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Б1.В.ДВ.03.01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Инвестиции и инвестиционная деятельность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972D4" w:rsidTr="00DB30EF">
        <w:trPr>
          <w:trHeight w:val="9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lastRenderedPageBreak/>
              <w:t>Б1.В.ДВ.03.02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Инвестиционный рынок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972D4" w:rsidTr="00DB30EF">
        <w:trPr>
          <w:trHeight w:val="9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highlight w:val="white"/>
              </w:rPr>
            </w:pPr>
            <w:r>
              <w:rPr>
                <w:bCs/>
                <w:shd w:val="clear" w:color="auto" w:fill="FFFFFF"/>
              </w:rPr>
              <w:t>Дисциплины (модули) по выбору 4 (ДВ.4)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9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Б1.В.ДВ.04.01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валютно-кредитные отношения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9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Б1.В.ДВ.04.02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Международные финансы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9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highlight w:val="white"/>
              </w:rPr>
            </w:pPr>
            <w:r>
              <w:rPr>
                <w:bCs/>
                <w:shd w:val="clear" w:color="auto" w:fill="FFFFFF"/>
              </w:rPr>
              <w:t>Дисциплины (модули) по выбору 5 (ДВ.5)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</w:tr>
      <w:tr w:rsidR="003972D4" w:rsidTr="00DB30EF">
        <w:trPr>
          <w:trHeight w:val="9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Б1.В.ДВ.05.01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Цифровые финансы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</w:tr>
      <w:tr w:rsidR="003972D4" w:rsidTr="00DB30EF">
        <w:trPr>
          <w:trHeight w:val="9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shd w:val="clear" w:color="auto" w:fill="FFFFFF"/>
              </w:rPr>
              <w:t>Б1.В.ДВ.05.02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технологии в финансово-кредитной сфере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</w:tr>
      <w:tr w:rsidR="003972D4" w:rsidTr="00DB30EF">
        <w:trPr>
          <w:trHeight w:val="30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Блок 2 Практика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r>
              <w:rPr>
                <w:shd w:val="clear" w:color="auto" w:fill="FFFFFF"/>
              </w:rPr>
              <w:t>+</w:t>
            </w:r>
          </w:p>
        </w:tc>
      </w:tr>
      <w:tr w:rsidR="003972D4" w:rsidTr="00DB30EF">
        <w:trPr>
          <w:trHeight w:val="30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/>
                <w:bCs/>
                <w:highlight w:val="white"/>
              </w:rPr>
            </w:pPr>
            <w:r>
              <w:rPr>
                <w:b/>
                <w:bCs/>
                <w:shd w:val="clear" w:color="auto" w:fill="FFFFFF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</w:tr>
      <w:tr w:rsidR="003972D4" w:rsidTr="00DB30EF">
        <w:trPr>
          <w:trHeight w:val="9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Б2.В.01 (П)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Технологическая (проектно-технологическая) практика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</w:tr>
      <w:tr w:rsidR="003972D4" w:rsidTr="00DB30EF">
        <w:trPr>
          <w:trHeight w:val="6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Б2.В.02 (Пд)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Преддипломная практика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</w:tr>
      <w:tr w:rsidR="003972D4" w:rsidTr="00DB30EF">
        <w:trPr>
          <w:trHeight w:val="30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>Блок 3. Государственная итоговая аттестация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</w:tr>
      <w:tr w:rsidR="003972D4" w:rsidTr="00DB30EF">
        <w:trPr>
          <w:trHeight w:val="30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Б3.01(Д)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jc w:val="center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</w:tr>
      <w:tr w:rsidR="003972D4" w:rsidTr="00DB30EF">
        <w:trPr>
          <w:trHeight w:val="300"/>
          <w:jc w:val="center"/>
        </w:trPr>
        <w:tc>
          <w:tcPr>
            <w:tcW w:w="3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rPr>
                <w:b/>
                <w:bCs/>
                <w:szCs w:val="22"/>
                <w:highlight w:val="yellow"/>
              </w:rPr>
            </w:pPr>
            <w:r>
              <w:rPr>
                <w:b/>
                <w:bCs/>
                <w:szCs w:val="22"/>
                <w:shd w:val="clear" w:color="auto" w:fill="FFFFFF"/>
              </w:rPr>
              <w:t>ФТД Факультативные дисциплины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972D4" w:rsidTr="00DB30EF">
        <w:trPr>
          <w:trHeight w:val="51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ФТД.01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(как иностранный)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51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ФТД.02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работы в ЭИОС и ЭБС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51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ФТД.03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0"/>
                <w:szCs w:val="20"/>
              </w:rPr>
            </w:pPr>
            <w:r w:rsidRPr="00EE0E6F">
              <w:rPr>
                <w:sz w:val="20"/>
                <w:szCs w:val="20"/>
              </w:rPr>
              <w:t>Технологии управления профессиональной карьерой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72D4" w:rsidTr="00DB30EF">
        <w:trPr>
          <w:trHeight w:val="510"/>
          <w:jc w:val="center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ФТД.04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Финансовые аспекты банкротства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72D4" w:rsidRDefault="003972D4" w:rsidP="003972D4">
            <w:pPr>
              <w:spacing w:line="216" w:lineRule="auto"/>
              <w:rPr>
                <w:highlight w:val="white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spacing w:line="216" w:lineRule="auto"/>
            </w:pPr>
            <w:r>
              <w:rPr>
                <w:shd w:val="clear" w:color="auto" w:fill="FFFFFF"/>
              </w:rPr>
              <w:t>+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BA2F4D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72D4" w:rsidRDefault="003972D4" w:rsidP="003972D4">
            <w:pPr>
              <w:tabs>
                <w:tab w:val="clear" w:pos="708"/>
              </w:tabs>
              <w:spacing w:line="21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BF3558" w:rsidRDefault="00BF3558" w:rsidP="00BA2F4D"/>
    <w:sectPr w:rsidR="00BF3558">
      <w:headerReference w:type="default" r:id="rId20"/>
      <w:footerReference w:type="default" r:id="rId21"/>
      <w:headerReference w:type="first" r:id="rId22"/>
      <w:pgSz w:w="16838" w:h="11906" w:orient="landscape"/>
      <w:pgMar w:top="1134" w:right="1134" w:bottom="851" w:left="1134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309" w:rsidRDefault="00814309">
      <w:r>
        <w:separator/>
      </w:r>
    </w:p>
  </w:endnote>
  <w:endnote w:type="continuationSeparator" w:id="0">
    <w:p w:rsidR="00814309" w:rsidRDefault="0081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E6" w:rsidRDefault="00627CE6">
    <w:pPr>
      <w:pStyle w:val="aff0"/>
      <w:jc w:val="center"/>
    </w:pPr>
    <w:r>
      <w:fldChar w:fldCharType="begin"/>
    </w:r>
    <w:r>
      <w:instrText>PAGE</w:instrText>
    </w:r>
    <w:r>
      <w:fldChar w:fldCharType="separate"/>
    </w:r>
    <w:r w:rsidR="006931A5">
      <w:rPr>
        <w:noProof/>
      </w:rPr>
      <w:t>5</w:t>
    </w:r>
    <w:r>
      <w:fldChar w:fldCharType="end"/>
    </w:r>
  </w:p>
  <w:p w:rsidR="00627CE6" w:rsidRDefault="00627CE6">
    <w:pPr>
      <w:pStyle w:val="af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E6" w:rsidRDefault="00627CE6">
    <w:pPr>
      <w:pStyle w:val="aff0"/>
      <w:jc w:val="center"/>
    </w:pPr>
    <w:r>
      <w:fldChar w:fldCharType="begin"/>
    </w:r>
    <w:r>
      <w:instrText>PAGE</w:instrText>
    </w:r>
    <w:r>
      <w:fldChar w:fldCharType="separate"/>
    </w:r>
    <w:r w:rsidR="006931A5">
      <w:rPr>
        <w:noProof/>
      </w:rPr>
      <w:t>44</w:t>
    </w:r>
    <w:r>
      <w:fldChar w:fldCharType="end"/>
    </w:r>
  </w:p>
  <w:p w:rsidR="00627CE6" w:rsidRDefault="00627CE6">
    <w:pPr>
      <w:pStyle w:val="af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E6" w:rsidRDefault="00627CE6">
    <w:pPr>
      <w:pStyle w:val="aff0"/>
      <w:jc w:val="center"/>
    </w:pPr>
    <w:r>
      <w:fldChar w:fldCharType="begin"/>
    </w:r>
    <w:r>
      <w:instrText>PAGE</w:instrText>
    </w:r>
    <w:r>
      <w:fldChar w:fldCharType="separate"/>
    </w:r>
    <w:r w:rsidR="006931A5">
      <w:rPr>
        <w:noProof/>
      </w:rPr>
      <w:t>46</w:t>
    </w:r>
    <w:r>
      <w:fldChar w:fldCharType="end"/>
    </w:r>
  </w:p>
  <w:p w:rsidR="00627CE6" w:rsidRDefault="00627CE6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309" w:rsidRDefault="00814309">
      <w:r>
        <w:separator/>
      </w:r>
    </w:p>
  </w:footnote>
  <w:footnote w:type="continuationSeparator" w:id="0">
    <w:p w:rsidR="00814309" w:rsidRDefault="00814309">
      <w:r>
        <w:continuationSeparator/>
      </w:r>
    </w:p>
  </w:footnote>
  <w:footnote w:id="1">
    <w:p w:rsidR="00627CE6" w:rsidRDefault="00627CE6">
      <w:pPr>
        <w:pStyle w:val="affc"/>
      </w:pPr>
      <w:r>
        <w:rPr>
          <w:rStyle w:val="afff6"/>
        </w:rPr>
        <w:footnoteRef/>
      </w:r>
      <w:r>
        <w:t xml:space="preserve"> </w:t>
      </w:r>
      <w:r w:rsidRPr="007B1B40">
        <w:t>дисциплина реализуется только в очной форме обучения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E6" w:rsidRDefault="00627CE6">
    <w:pPr>
      <w:pStyle w:val="aff5"/>
      <w:tabs>
        <w:tab w:val="left" w:pos="2078"/>
        <w:tab w:val="left" w:pos="3858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E6" w:rsidRDefault="00627CE6">
    <w:pPr>
      <w:pStyle w:val="af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E6" w:rsidRDefault="00627CE6">
    <w:pPr>
      <w:pStyle w:val="af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E6" w:rsidRDefault="00627CE6">
    <w:pPr>
      <w:pStyle w:val="aff5"/>
      <w:tabs>
        <w:tab w:val="left" w:pos="2078"/>
        <w:tab w:val="left" w:pos="3858"/>
      </w:tabs>
    </w:pPr>
    <w:r>
      <w:tab/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E6" w:rsidRDefault="00627CE6">
    <w:pPr>
      <w:pStyle w:val="aff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CE6" w:rsidRDefault="00627CE6">
    <w:pPr>
      <w:pStyle w:val="aff5"/>
      <w:tabs>
        <w:tab w:val="left" w:pos="2078"/>
        <w:tab w:val="left" w:pos="3858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58"/>
    <w:rsid w:val="00001F9C"/>
    <w:rsid w:val="00020204"/>
    <w:rsid w:val="00020298"/>
    <w:rsid w:val="00277343"/>
    <w:rsid w:val="003716B0"/>
    <w:rsid w:val="003853C0"/>
    <w:rsid w:val="003972D4"/>
    <w:rsid w:val="00411731"/>
    <w:rsid w:val="00627CE6"/>
    <w:rsid w:val="006931A5"/>
    <w:rsid w:val="007B1B40"/>
    <w:rsid w:val="00814309"/>
    <w:rsid w:val="00867F18"/>
    <w:rsid w:val="0093794E"/>
    <w:rsid w:val="00A71678"/>
    <w:rsid w:val="00BA2F4D"/>
    <w:rsid w:val="00BF3558"/>
    <w:rsid w:val="00D8688B"/>
    <w:rsid w:val="00D9635B"/>
    <w:rsid w:val="00DB30EF"/>
    <w:rsid w:val="00DC79BE"/>
    <w:rsid w:val="00E72FDE"/>
    <w:rsid w:val="00EE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BFC50-099E-4CD3-B24C-C9B1F0E1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locked="1" w:qFormat="1"/>
    <w:lsdException w:name="Body Text Indent 3" w:lock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39"/>
    <w:lsdException w:name="Table Theme" w:semiHidden="1" w:unhideWhenUsed="1"/>
    <w:lsdException w:name="Placeholder Text" w:semiHidden="1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F3D"/>
    <w:pPr>
      <w:tabs>
        <w:tab w:val="left" w:pos="708"/>
      </w:tabs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autoRedefine/>
    <w:uiPriority w:val="99"/>
    <w:qFormat/>
    <w:rsid w:val="00A02653"/>
    <w:pPr>
      <w:keepNext/>
      <w:keepLines/>
      <w:spacing w:line="360" w:lineRule="auto"/>
      <w:ind w:firstLine="709"/>
      <w:jc w:val="center"/>
      <w:outlineLvl w:val="0"/>
    </w:pPr>
    <w:rPr>
      <w:rFonts w:eastAsia="Calibri"/>
      <w:b/>
      <w:bCs/>
      <w:caps/>
      <w:szCs w:val="28"/>
      <w:shd w:val="clear" w:color="auto" w:fill="FFFFFF"/>
    </w:rPr>
  </w:style>
  <w:style w:type="paragraph" w:styleId="2">
    <w:name w:val="heading 2"/>
    <w:basedOn w:val="a"/>
    <w:link w:val="20"/>
    <w:autoRedefine/>
    <w:uiPriority w:val="99"/>
    <w:qFormat/>
    <w:rsid w:val="006562A9"/>
    <w:pPr>
      <w:keepNext/>
      <w:keepLines/>
      <w:spacing w:line="360" w:lineRule="auto"/>
      <w:ind w:firstLine="709"/>
      <w:outlineLvl w:val="1"/>
    </w:pPr>
    <w:rPr>
      <w:rFonts w:eastAsia="Calibri"/>
      <w:b/>
      <w:bCs/>
      <w:i/>
      <w:color w:val="0000FF"/>
    </w:rPr>
  </w:style>
  <w:style w:type="paragraph" w:styleId="3">
    <w:name w:val="heading 3"/>
    <w:basedOn w:val="a"/>
    <w:uiPriority w:val="99"/>
    <w:qFormat/>
    <w:rsid w:val="00EB4F4A"/>
    <w:pPr>
      <w:keepNext/>
      <w:keepLines/>
      <w:spacing w:before="200"/>
      <w:outlineLvl w:val="2"/>
    </w:pPr>
    <w:rPr>
      <w:rFonts w:ascii="Calibri Light" w:eastAsia="Calibri" w:hAnsi="Calibri Light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EB4F4A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1"/>
    <w:uiPriority w:val="99"/>
    <w:qFormat/>
    <w:locked/>
    <w:rsid w:val="00A02653"/>
    <w:rPr>
      <w:rFonts w:ascii="Times New Roman" w:hAnsi="Times New Roman"/>
      <w:b/>
      <w:bCs/>
      <w:caps/>
      <w:sz w:val="24"/>
      <w:szCs w:val="28"/>
    </w:rPr>
  </w:style>
  <w:style w:type="character" w:customStyle="1" w:styleId="20">
    <w:name w:val="Заголовок 2 Знак"/>
    <w:link w:val="2"/>
    <w:uiPriority w:val="99"/>
    <w:qFormat/>
    <w:locked/>
    <w:rsid w:val="006562A9"/>
    <w:rPr>
      <w:rFonts w:ascii="Times New Roman" w:hAnsi="Times New Roman" w:cs="Times New Roman"/>
      <w:b/>
      <w:bCs/>
      <w:i/>
      <w:color w:val="0000FF"/>
      <w:sz w:val="24"/>
      <w:szCs w:val="24"/>
      <w:lang w:eastAsia="ru-RU"/>
    </w:rPr>
  </w:style>
  <w:style w:type="character" w:customStyle="1" w:styleId="30">
    <w:name w:val="Заголовок 3 Знак"/>
    <w:uiPriority w:val="99"/>
    <w:semiHidden/>
    <w:qFormat/>
    <w:locked/>
    <w:rsid w:val="00EB4F4A"/>
    <w:rPr>
      <w:rFonts w:ascii="Calibri Light" w:hAnsi="Calibri Light" w:cs="Times New Roman"/>
      <w:b/>
      <w:bCs/>
      <w:color w:val="5B9BD5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qFormat/>
    <w:locked/>
    <w:rsid w:val="00EB4F4A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3">
    <w:name w:val="Нижний колонтитул Знак"/>
    <w:uiPriority w:val="99"/>
    <w:qFormat/>
    <w:locked/>
    <w:rsid w:val="00EB4F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1"/>
    <w:uiPriority w:val="99"/>
    <w:qFormat/>
    <w:locked/>
    <w:rsid w:val="00EB4F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qFormat/>
    <w:rsid w:val="00EB4F4A"/>
    <w:rPr>
      <w:rFonts w:cs="Times New Roman"/>
    </w:rPr>
  </w:style>
  <w:style w:type="character" w:styleId="a4">
    <w:name w:val="Strong"/>
    <w:uiPriority w:val="99"/>
    <w:qFormat/>
    <w:rsid w:val="00EB4F4A"/>
    <w:rPr>
      <w:rFonts w:cs="Times New Roman"/>
      <w:b/>
      <w:bCs/>
    </w:rPr>
  </w:style>
  <w:style w:type="character" w:customStyle="1" w:styleId="a5">
    <w:name w:val="Схема документа Знак"/>
    <w:uiPriority w:val="99"/>
    <w:semiHidden/>
    <w:qFormat/>
    <w:locked/>
    <w:rsid w:val="00EB4F4A"/>
    <w:rPr>
      <w:rFonts w:ascii="Tahoma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rsid w:val="007117AF"/>
    <w:rPr>
      <w:rFonts w:cs="Times New Roman"/>
      <w:color w:val="0000FF"/>
      <w:u w:val="single"/>
    </w:rPr>
  </w:style>
  <w:style w:type="character" w:customStyle="1" w:styleId="a6">
    <w:name w:val="Текст выноски Знак"/>
    <w:uiPriority w:val="99"/>
    <w:semiHidden/>
    <w:qFormat/>
    <w:locked/>
    <w:rsid w:val="00EB4F4A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Верхний колонтитул Знак"/>
    <w:uiPriority w:val="99"/>
    <w:qFormat/>
    <w:locked/>
    <w:rsid w:val="00EB4F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uiPriority w:val="99"/>
    <w:qFormat/>
    <w:locked/>
    <w:rsid w:val="00EB4F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link w:val="32"/>
    <w:uiPriority w:val="99"/>
    <w:qFormat/>
    <w:locked/>
    <w:rsid w:val="00EB4F4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uiPriority w:val="99"/>
    <w:qFormat/>
    <w:locked/>
    <w:rsid w:val="00EB4F4A"/>
    <w:rPr>
      <w:rFonts w:ascii="Courier New" w:hAnsi="Courier New" w:cs="Times New Roman"/>
      <w:sz w:val="20"/>
      <w:szCs w:val="20"/>
      <w:lang w:eastAsia="ru-RU"/>
    </w:rPr>
  </w:style>
  <w:style w:type="character" w:customStyle="1" w:styleId="02">
    <w:name w:val="02. Рабочая программа:текст Знак"/>
    <w:link w:val="02"/>
    <w:uiPriority w:val="99"/>
    <w:qFormat/>
    <w:locked/>
    <w:rsid w:val="00EB4F4A"/>
    <w:rPr>
      <w:rFonts w:ascii="Times New Roman" w:hAnsi="Times New Roman" w:cs="Times New Roman"/>
      <w:kern w:val="2"/>
      <w:sz w:val="24"/>
      <w:szCs w:val="24"/>
      <w:lang w:eastAsia="ru-RU"/>
    </w:rPr>
  </w:style>
  <w:style w:type="character" w:customStyle="1" w:styleId="FontStyle14">
    <w:name w:val="Font Style14"/>
    <w:uiPriority w:val="99"/>
    <w:qFormat/>
    <w:rsid w:val="00EB4F4A"/>
    <w:rPr>
      <w:rFonts w:cs="Times New Roman"/>
      <w:sz w:val="26"/>
      <w:szCs w:val="26"/>
    </w:rPr>
  </w:style>
  <w:style w:type="character" w:customStyle="1" w:styleId="110">
    <w:name w:val="Оглавление 1 Знак1"/>
    <w:link w:val="12"/>
    <w:uiPriority w:val="39"/>
    <w:qFormat/>
    <w:locked/>
    <w:rsid w:val="00D9635B"/>
    <w:rPr>
      <w:rFonts w:asciiTheme="majorHAnsi" w:eastAsia="Times New Roman" w:hAnsiTheme="majorHAnsi"/>
      <w:bCs/>
      <w:caps/>
      <w:noProof/>
      <w:sz w:val="24"/>
      <w:szCs w:val="24"/>
    </w:rPr>
  </w:style>
  <w:style w:type="character" w:customStyle="1" w:styleId="aa">
    <w:name w:val="Основной текст Знак"/>
    <w:link w:val="13"/>
    <w:uiPriority w:val="99"/>
    <w:qFormat/>
    <w:locked/>
    <w:rsid w:val="00EB4F4A"/>
    <w:rPr>
      <w:rFonts w:cs="Times New Roman"/>
    </w:rPr>
  </w:style>
  <w:style w:type="character" w:customStyle="1" w:styleId="210">
    <w:name w:val="Основной текст 2 Знак1"/>
    <w:link w:val="22"/>
    <w:uiPriority w:val="99"/>
    <w:semiHidden/>
    <w:qFormat/>
    <w:locked/>
    <w:rsid w:val="00EB4F4A"/>
    <w:rPr>
      <w:rFonts w:cs="Times New Roman"/>
    </w:rPr>
  </w:style>
  <w:style w:type="character" w:customStyle="1" w:styleId="211">
    <w:name w:val="Основной текст с отступом 2 Знак1"/>
    <w:link w:val="23"/>
    <w:uiPriority w:val="99"/>
    <w:semiHidden/>
    <w:qFormat/>
    <w:locked/>
    <w:rsid w:val="00EB4F4A"/>
    <w:rPr>
      <w:rFonts w:cs="Times New Roman"/>
    </w:rPr>
  </w:style>
  <w:style w:type="character" w:customStyle="1" w:styleId="ab">
    <w:name w:val="Курсив"/>
    <w:uiPriority w:val="99"/>
    <w:qFormat/>
    <w:rsid w:val="00EB4F4A"/>
    <w:rPr>
      <w:rFonts w:cs="Times New Roman"/>
      <w:i/>
    </w:rPr>
  </w:style>
  <w:style w:type="character" w:customStyle="1" w:styleId="highlighthighlightactive">
    <w:name w:val="highlight highlight_active"/>
    <w:uiPriority w:val="99"/>
    <w:qFormat/>
    <w:rsid w:val="00EB4F4A"/>
    <w:rPr>
      <w:rFonts w:cs="Times New Roman"/>
    </w:rPr>
  </w:style>
  <w:style w:type="character" w:customStyle="1" w:styleId="ac">
    <w:name w:val="Заголовок Знак"/>
    <w:uiPriority w:val="99"/>
    <w:qFormat/>
    <w:locked/>
    <w:rsid w:val="00EB4F4A"/>
    <w:rPr>
      <w:rFonts w:ascii="Calibri Light" w:hAnsi="Calibri Light" w:cs="Times New Roman"/>
      <w:color w:val="323E4F"/>
      <w:spacing w:val="5"/>
      <w:kern w:val="2"/>
      <w:sz w:val="52"/>
      <w:szCs w:val="52"/>
    </w:rPr>
  </w:style>
  <w:style w:type="character" w:customStyle="1" w:styleId="ad">
    <w:name w:val="Название Знак"/>
    <w:link w:val="14"/>
    <w:uiPriority w:val="99"/>
    <w:qFormat/>
    <w:locked/>
    <w:rsid w:val="00EB4F4A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customStyle="1" w:styleId="001">
    <w:name w:val="00. Заголовок 1 Знак"/>
    <w:link w:val="001"/>
    <w:uiPriority w:val="99"/>
    <w:qFormat/>
    <w:locked/>
    <w:rsid w:val="00EB4F4A"/>
    <w:rPr>
      <w:rFonts w:ascii="Arial" w:eastAsia="Arial Unicode MS" w:hAnsi="Arial" w:cs="Tahoma"/>
      <w:b/>
      <w:bCs/>
      <w:color w:val="323E4F"/>
      <w:spacing w:val="5"/>
      <w:kern w:val="2"/>
      <w:sz w:val="28"/>
      <w:szCs w:val="28"/>
      <w:lang w:eastAsia="ru-RU"/>
    </w:rPr>
  </w:style>
  <w:style w:type="character" w:customStyle="1" w:styleId="24">
    <w:name w:val="Основной текст 2 Знак"/>
    <w:link w:val="25"/>
    <w:uiPriority w:val="99"/>
    <w:semiHidden/>
    <w:qFormat/>
    <w:rsid w:val="00EB4F4A"/>
    <w:rPr>
      <w:rFonts w:ascii="Calibri Light" w:hAnsi="Calibri Light" w:cs="Times New Roman"/>
      <w:b/>
      <w:bCs/>
      <w:color w:val="5B9BD5"/>
      <w:sz w:val="26"/>
      <w:szCs w:val="26"/>
    </w:rPr>
  </w:style>
  <w:style w:type="character" w:customStyle="1" w:styleId="15">
    <w:name w:val="Основной текст с отступом Знак1"/>
    <w:uiPriority w:val="99"/>
    <w:semiHidden/>
    <w:qFormat/>
    <w:rsid w:val="00EB4F4A"/>
    <w:rPr>
      <w:rFonts w:cs="Times New Roman"/>
    </w:rPr>
  </w:style>
  <w:style w:type="character" w:styleId="ae">
    <w:name w:val="Placeholder Text"/>
    <w:uiPriority w:val="99"/>
    <w:semiHidden/>
    <w:qFormat/>
    <w:rsid w:val="00EB4F4A"/>
    <w:rPr>
      <w:rFonts w:cs="Times New Roman"/>
      <w:color w:val="808080"/>
    </w:rPr>
  </w:style>
  <w:style w:type="character" w:styleId="af">
    <w:name w:val="Emphasis"/>
    <w:uiPriority w:val="99"/>
    <w:qFormat/>
    <w:rsid w:val="00920353"/>
    <w:rPr>
      <w:rFonts w:cs="Times New Roman"/>
      <w:i/>
      <w:iCs/>
    </w:rPr>
  </w:style>
  <w:style w:type="character" w:customStyle="1" w:styleId="111">
    <w:name w:val="Заголовок 1 Знак1"/>
    <w:uiPriority w:val="99"/>
    <w:qFormat/>
    <w:rsid w:val="00C335F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20">
    <w:name w:val="Заголовок 2 Знак2"/>
    <w:uiPriority w:val="99"/>
    <w:semiHidden/>
    <w:qFormat/>
    <w:rsid w:val="00C335F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uiPriority w:val="99"/>
    <w:semiHidden/>
    <w:qFormat/>
    <w:rsid w:val="00C335F2"/>
    <w:rPr>
      <w:rFonts w:ascii="Cambria" w:hAnsi="Cambria" w:cs="Times New Roman"/>
      <w:b/>
      <w:bCs/>
      <w:color w:val="4F81BD"/>
    </w:rPr>
  </w:style>
  <w:style w:type="character" w:customStyle="1" w:styleId="26">
    <w:name w:val="Основной текст Знак2"/>
    <w:uiPriority w:val="99"/>
    <w:semiHidden/>
    <w:qFormat/>
    <w:rsid w:val="00C335F2"/>
    <w:rPr>
      <w:rFonts w:cs="Times New Roman"/>
    </w:rPr>
  </w:style>
  <w:style w:type="character" w:customStyle="1" w:styleId="221">
    <w:name w:val="Основной текст 2 Знак2"/>
    <w:uiPriority w:val="99"/>
    <w:semiHidden/>
    <w:qFormat/>
    <w:rsid w:val="00C335F2"/>
    <w:rPr>
      <w:rFonts w:cs="Times New Roman"/>
    </w:rPr>
  </w:style>
  <w:style w:type="character" w:customStyle="1" w:styleId="22">
    <w:name w:val="Название Знак2"/>
    <w:link w:val="210"/>
    <w:uiPriority w:val="99"/>
    <w:qFormat/>
    <w:rsid w:val="00C335F2"/>
    <w:rPr>
      <w:rFonts w:ascii="Cambria" w:hAnsi="Cambria" w:cs="Times New Roman"/>
      <w:color w:val="17365D"/>
      <w:spacing w:val="5"/>
      <w:kern w:val="2"/>
      <w:sz w:val="52"/>
      <w:szCs w:val="52"/>
    </w:rPr>
  </w:style>
  <w:style w:type="character" w:customStyle="1" w:styleId="af0">
    <w:name w:val="Текст сноски Знак"/>
    <w:uiPriority w:val="99"/>
    <w:semiHidden/>
    <w:qFormat/>
    <w:locked/>
    <w:rsid w:val="00B1407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Привязка сноски"/>
    <w:rsid w:val="007117AF"/>
    <w:rPr>
      <w:rFonts w:cs="Times New Roman"/>
      <w:vertAlign w:val="superscript"/>
    </w:rPr>
  </w:style>
  <w:style w:type="character" w:customStyle="1" w:styleId="FootnoteCharacters">
    <w:name w:val="Footnote Characters"/>
    <w:basedOn w:val="a0"/>
    <w:uiPriority w:val="99"/>
    <w:semiHidden/>
    <w:qFormat/>
    <w:rsid w:val="007117AF"/>
    <w:rPr>
      <w:rFonts w:cs="Times New Roman"/>
      <w:vertAlign w:val="superscript"/>
    </w:rPr>
  </w:style>
  <w:style w:type="character" w:customStyle="1" w:styleId="af2">
    <w:name w:val="Цветовое выделение"/>
    <w:uiPriority w:val="99"/>
    <w:qFormat/>
    <w:rsid w:val="00876653"/>
    <w:rPr>
      <w:b/>
      <w:color w:val="26282F"/>
    </w:rPr>
  </w:style>
  <w:style w:type="character" w:customStyle="1" w:styleId="af3">
    <w:name w:val="Гипертекстовая ссылка"/>
    <w:uiPriority w:val="99"/>
    <w:qFormat/>
    <w:rsid w:val="00160E15"/>
    <w:rPr>
      <w:rFonts w:cs="Times New Roman"/>
      <w:color w:val="106BBE"/>
    </w:rPr>
  </w:style>
  <w:style w:type="character" w:customStyle="1" w:styleId="ListLabel49">
    <w:name w:val="ListLabel 49"/>
    <w:qFormat/>
    <w:rsid w:val="00AE772C"/>
    <w:rPr>
      <w:rFonts w:cs="Times New Roman CYR"/>
      <w:b/>
      <w:i/>
      <w:sz w:val="20"/>
      <w:szCs w:val="20"/>
    </w:rPr>
  </w:style>
  <w:style w:type="character" w:customStyle="1" w:styleId="ListLabel50">
    <w:name w:val="ListLabel 50"/>
    <w:qFormat/>
    <w:rsid w:val="00AE772C"/>
    <w:rPr>
      <w:shd w:val="clear" w:color="auto" w:fill="FFFFFF"/>
    </w:rPr>
  </w:style>
  <w:style w:type="character" w:customStyle="1" w:styleId="ListLabel4">
    <w:name w:val="ListLabel 4"/>
    <w:qFormat/>
    <w:rsid w:val="005855B1"/>
    <w:rPr>
      <w:b/>
      <w:i/>
      <w:sz w:val="20"/>
    </w:rPr>
  </w:style>
  <w:style w:type="character" w:customStyle="1" w:styleId="af4">
    <w:name w:val="Текст примечания Знак"/>
    <w:basedOn w:val="a0"/>
    <w:uiPriority w:val="99"/>
    <w:semiHidden/>
    <w:qFormat/>
    <w:rsid w:val="00143E45"/>
    <w:rPr>
      <w:rFonts w:ascii="Times New Roman" w:eastAsia="Times New Roman" w:hAnsi="Times New Roman"/>
    </w:rPr>
  </w:style>
  <w:style w:type="character" w:customStyle="1" w:styleId="af5">
    <w:name w:val="Тема примечания Знак"/>
    <w:basedOn w:val="af4"/>
    <w:uiPriority w:val="99"/>
    <w:semiHidden/>
    <w:qFormat/>
    <w:rsid w:val="00143E45"/>
    <w:rPr>
      <w:rFonts w:ascii="Times New Roman" w:eastAsia="Times New Roman" w:hAnsi="Times New Roman"/>
      <w:b/>
      <w:bCs/>
    </w:rPr>
  </w:style>
  <w:style w:type="character" w:customStyle="1" w:styleId="ListLabel37">
    <w:name w:val="ListLabel 37"/>
    <w:qFormat/>
    <w:rsid w:val="00D80AC9"/>
    <w:rPr>
      <w:rFonts w:cs="Times New Roman CYR"/>
      <w:b/>
      <w:i/>
      <w:sz w:val="20"/>
      <w:szCs w:val="20"/>
    </w:rPr>
  </w:style>
  <w:style w:type="character" w:customStyle="1" w:styleId="11">
    <w:name w:val="Оглавление 1 Знак"/>
    <w:link w:val="10"/>
    <w:uiPriority w:val="39"/>
    <w:qFormat/>
    <w:locked/>
    <w:rsid w:val="007117AF"/>
    <w:rPr>
      <w:rFonts w:asciiTheme="majorHAnsi" w:eastAsia="Times New Roman" w:hAnsiTheme="majorHAnsi"/>
      <w:b/>
      <w:bCs/>
      <w:caps/>
      <w:sz w:val="24"/>
      <w:szCs w:val="24"/>
    </w:rPr>
  </w:style>
  <w:style w:type="character" w:customStyle="1" w:styleId="ListLabel1">
    <w:name w:val="ListLabel 1"/>
    <w:qFormat/>
    <w:rsid w:val="007117AF"/>
    <w:rPr>
      <w:rFonts w:cs="Times New Roman"/>
    </w:rPr>
  </w:style>
  <w:style w:type="character" w:customStyle="1" w:styleId="ListLabel2">
    <w:name w:val="ListLabel 2"/>
    <w:qFormat/>
    <w:rsid w:val="007117AF"/>
    <w:rPr>
      <w:rFonts w:cs="Times New Roman"/>
    </w:rPr>
  </w:style>
  <w:style w:type="character" w:customStyle="1" w:styleId="ListLabel3">
    <w:name w:val="ListLabel 3"/>
    <w:qFormat/>
    <w:rsid w:val="007117AF"/>
    <w:rPr>
      <w:rFonts w:cs="Times New Roman"/>
    </w:rPr>
  </w:style>
  <w:style w:type="character" w:customStyle="1" w:styleId="ListLabel5">
    <w:name w:val="ListLabel 5"/>
    <w:qFormat/>
    <w:rsid w:val="007117AF"/>
    <w:rPr>
      <w:rFonts w:cs="Times New Roman"/>
    </w:rPr>
  </w:style>
  <w:style w:type="character" w:customStyle="1" w:styleId="ListLabel6">
    <w:name w:val="ListLabel 6"/>
    <w:qFormat/>
    <w:rsid w:val="007117AF"/>
    <w:rPr>
      <w:rFonts w:cs="Times New Roman"/>
    </w:rPr>
  </w:style>
  <w:style w:type="character" w:customStyle="1" w:styleId="ListLabel7">
    <w:name w:val="ListLabel 7"/>
    <w:qFormat/>
    <w:rsid w:val="007117AF"/>
    <w:rPr>
      <w:rFonts w:cs="Times New Roman"/>
    </w:rPr>
  </w:style>
  <w:style w:type="character" w:customStyle="1" w:styleId="ListLabel8">
    <w:name w:val="ListLabel 8"/>
    <w:qFormat/>
    <w:rsid w:val="007117AF"/>
    <w:rPr>
      <w:sz w:val="24"/>
    </w:rPr>
  </w:style>
  <w:style w:type="character" w:customStyle="1" w:styleId="ListLabel9">
    <w:name w:val="ListLabel 9"/>
    <w:qFormat/>
    <w:rsid w:val="007117AF"/>
    <w:rPr>
      <w:rFonts w:cs="Times New Roman"/>
    </w:rPr>
  </w:style>
  <w:style w:type="character" w:customStyle="1" w:styleId="ListLabel10">
    <w:name w:val="ListLabel 10"/>
    <w:qFormat/>
    <w:rsid w:val="007117AF"/>
    <w:rPr>
      <w:rFonts w:cs="Times New Roman"/>
    </w:rPr>
  </w:style>
  <w:style w:type="character" w:customStyle="1" w:styleId="ListLabel11">
    <w:name w:val="ListLabel 11"/>
    <w:qFormat/>
    <w:rsid w:val="007117AF"/>
    <w:rPr>
      <w:rFonts w:cs="Times New Roman"/>
    </w:rPr>
  </w:style>
  <w:style w:type="character" w:customStyle="1" w:styleId="ListLabel12">
    <w:name w:val="ListLabel 12"/>
    <w:qFormat/>
    <w:rsid w:val="007117AF"/>
    <w:rPr>
      <w:rFonts w:cs="Times New Roman"/>
    </w:rPr>
  </w:style>
  <w:style w:type="character" w:customStyle="1" w:styleId="ListLabel13">
    <w:name w:val="ListLabel 13"/>
    <w:qFormat/>
    <w:rsid w:val="007117AF"/>
    <w:rPr>
      <w:rFonts w:cs="Times New Roman"/>
    </w:rPr>
  </w:style>
  <w:style w:type="character" w:customStyle="1" w:styleId="ListLabel14">
    <w:name w:val="ListLabel 14"/>
    <w:qFormat/>
    <w:rsid w:val="007117AF"/>
    <w:rPr>
      <w:rFonts w:cs="Times New Roman"/>
    </w:rPr>
  </w:style>
  <w:style w:type="character" w:customStyle="1" w:styleId="ListLabel15">
    <w:name w:val="ListLabel 15"/>
    <w:qFormat/>
    <w:rsid w:val="007117AF"/>
    <w:rPr>
      <w:rFonts w:cs="Times New Roman"/>
    </w:rPr>
  </w:style>
  <w:style w:type="character" w:customStyle="1" w:styleId="ListLabel16">
    <w:name w:val="ListLabel 16"/>
    <w:qFormat/>
    <w:rsid w:val="007117AF"/>
    <w:rPr>
      <w:rFonts w:cs="Times New Roman"/>
    </w:rPr>
  </w:style>
  <w:style w:type="character" w:customStyle="1" w:styleId="ListLabel17">
    <w:name w:val="ListLabel 17"/>
    <w:qFormat/>
    <w:rsid w:val="007117AF"/>
    <w:rPr>
      <w:rFonts w:cs="Times New Roman"/>
    </w:rPr>
  </w:style>
  <w:style w:type="character" w:customStyle="1" w:styleId="ListLabel18">
    <w:name w:val="ListLabel 18"/>
    <w:qFormat/>
    <w:rsid w:val="007117AF"/>
    <w:rPr>
      <w:rFonts w:cs="Times New Roman"/>
    </w:rPr>
  </w:style>
  <w:style w:type="character" w:customStyle="1" w:styleId="ListLabel19">
    <w:name w:val="ListLabel 19"/>
    <w:qFormat/>
    <w:rsid w:val="007117AF"/>
    <w:rPr>
      <w:rFonts w:cs="Times New Roman"/>
    </w:rPr>
  </w:style>
  <w:style w:type="character" w:customStyle="1" w:styleId="ListLabel20">
    <w:name w:val="ListLabel 20"/>
    <w:qFormat/>
    <w:rsid w:val="007117AF"/>
    <w:rPr>
      <w:rFonts w:cs="Times New Roman"/>
    </w:rPr>
  </w:style>
  <w:style w:type="character" w:customStyle="1" w:styleId="ListLabel21">
    <w:name w:val="ListLabel 21"/>
    <w:qFormat/>
    <w:rsid w:val="007117AF"/>
    <w:rPr>
      <w:rFonts w:cs="Times New Roman"/>
    </w:rPr>
  </w:style>
  <w:style w:type="character" w:customStyle="1" w:styleId="ListLabel22">
    <w:name w:val="ListLabel 22"/>
    <w:qFormat/>
    <w:rsid w:val="007117AF"/>
    <w:rPr>
      <w:rFonts w:cs="Times New Roman"/>
    </w:rPr>
  </w:style>
  <w:style w:type="character" w:customStyle="1" w:styleId="ListLabel23">
    <w:name w:val="ListLabel 23"/>
    <w:qFormat/>
    <w:rsid w:val="007117AF"/>
    <w:rPr>
      <w:rFonts w:cs="Times New Roman"/>
    </w:rPr>
  </w:style>
  <w:style w:type="character" w:customStyle="1" w:styleId="ListLabel24">
    <w:name w:val="ListLabel 24"/>
    <w:qFormat/>
    <w:rsid w:val="007117AF"/>
    <w:rPr>
      <w:rFonts w:cs="Times New Roman"/>
    </w:rPr>
  </w:style>
  <w:style w:type="character" w:customStyle="1" w:styleId="ListLabel25">
    <w:name w:val="ListLabel 25"/>
    <w:qFormat/>
    <w:rsid w:val="007117AF"/>
    <w:rPr>
      <w:rFonts w:cs="Times New Roman"/>
    </w:rPr>
  </w:style>
  <w:style w:type="character" w:customStyle="1" w:styleId="ListLabel26">
    <w:name w:val="ListLabel 26"/>
    <w:qFormat/>
    <w:rsid w:val="007117AF"/>
    <w:rPr>
      <w:rFonts w:cs="Times New Roman"/>
    </w:rPr>
  </w:style>
  <w:style w:type="character" w:customStyle="1" w:styleId="ListLabel27">
    <w:name w:val="ListLabel 27"/>
    <w:qFormat/>
    <w:rsid w:val="007117AF"/>
    <w:rPr>
      <w:rFonts w:cs="Times New Roman"/>
    </w:rPr>
  </w:style>
  <w:style w:type="character" w:customStyle="1" w:styleId="ListLabel28">
    <w:name w:val="ListLabel 28"/>
    <w:qFormat/>
    <w:rsid w:val="007117AF"/>
    <w:rPr>
      <w:rFonts w:cs="Times New Roman"/>
    </w:rPr>
  </w:style>
  <w:style w:type="character" w:customStyle="1" w:styleId="ListLabel29">
    <w:name w:val="ListLabel 29"/>
    <w:qFormat/>
    <w:rsid w:val="007117AF"/>
    <w:rPr>
      <w:rFonts w:cs="Times New Roman"/>
    </w:rPr>
  </w:style>
  <w:style w:type="character" w:customStyle="1" w:styleId="ListLabel30">
    <w:name w:val="ListLabel 30"/>
    <w:qFormat/>
    <w:rsid w:val="007117AF"/>
    <w:rPr>
      <w:rFonts w:cs="Times New Roman"/>
    </w:rPr>
  </w:style>
  <w:style w:type="character" w:customStyle="1" w:styleId="ListLabel31">
    <w:name w:val="ListLabel 31"/>
    <w:qFormat/>
    <w:rsid w:val="007117AF"/>
    <w:rPr>
      <w:rFonts w:cs="Times New Roman"/>
    </w:rPr>
  </w:style>
  <w:style w:type="character" w:customStyle="1" w:styleId="ListLabel32">
    <w:name w:val="ListLabel 32"/>
    <w:qFormat/>
    <w:rsid w:val="007117AF"/>
    <w:rPr>
      <w:rFonts w:cs="Times New Roman"/>
    </w:rPr>
  </w:style>
  <w:style w:type="character" w:customStyle="1" w:styleId="ListLabel33">
    <w:name w:val="ListLabel 33"/>
    <w:qFormat/>
    <w:rsid w:val="007117AF"/>
    <w:rPr>
      <w:rFonts w:cs="Times New Roman"/>
    </w:rPr>
  </w:style>
  <w:style w:type="character" w:customStyle="1" w:styleId="ListLabel34">
    <w:name w:val="ListLabel 34"/>
    <w:qFormat/>
    <w:rsid w:val="007117AF"/>
    <w:rPr>
      <w:rFonts w:cs="Times New Roman"/>
    </w:rPr>
  </w:style>
  <w:style w:type="character" w:customStyle="1" w:styleId="ListLabel35">
    <w:name w:val="ListLabel 35"/>
    <w:qFormat/>
    <w:rsid w:val="007117AF"/>
    <w:rPr>
      <w:rFonts w:ascii="Times New Roman CYR" w:hAnsi="Times New Roman CYR" w:cs="Times New Roman CYR"/>
    </w:rPr>
  </w:style>
  <w:style w:type="character" w:customStyle="1" w:styleId="ListLabel36">
    <w:name w:val="ListLabel 36"/>
    <w:qFormat/>
    <w:rsid w:val="007117AF"/>
    <w:rPr>
      <w:color w:val="auto"/>
    </w:rPr>
  </w:style>
  <w:style w:type="character" w:customStyle="1" w:styleId="ListLabel38">
    <w:name w:val="ListLabel 38"/>
    <w:qFormat/>
    <w:rsid w:val="007117AF"/>
  </w:style>
  <w:style w:type="character" w:customStyle="1" w:styleId="af6">
    <w:name w:val="Символ сноски"/>
    <w:qFormat/>
    <w:rsid w:val="007117AF"/>
  </w:style>
  <w:style w:type="character" w:customStyle="1" w:styleId="af7">
    <w:name w:val="Привязка концевой сноски"/>
    <w:rsid w:val="007117AF"/>
    <w:rPr>
      <w:vertAlign w:val="superscript"/>
    </w:rPr>
  </w:style>
  <w:style w:type="character" w:customStyle="1" w:styleId="af8">
    <w:name w:val="Символ концевой сноски"/>
    <w:qFormat/>
    <w:rsid w:val="007117AF"/>
  </w:style>
  <w:style w:type="character" w:customStyle="1" w:styleId="ListLabel39">
    <w:name w:val="ListLabel 39"/>
    <w:qFormat/>
    <w:rsid w:val="007117AF"/>
    <w:rPr>
      <w:rFonts w:cs="Times New Roman"/>
    </w:rPr>
  </w:style>
  <w:style w:type="character" w:customStyle="1" w:styleId="ListLabel40">
    <w:name w:val="ListLabel 40"/>
    <w:qFormat/>
    <w:rsid w:val="007117AF"/>
    <w:rPr>
      <w:rFonts w:cs="Times New Roman"/>
    </w:rPr>
  </w:style>
  <w:style w:type="character" w:customStyle="1" w:styleId="ListLabel41">
    <w:name w:val="ListLabel 41"/>
    <w:qFormat/>
    <w:rsid w:val="007117AF"/>
    <w:rPr>
      <w:rFonts w:cs="Times New Roman"/>
    </w:rPr>
  </w:style>
  <w:style w:type="character" w:customStyle="1" w:styleId="ListLabel42">
    <w:name w:val="ListLabel 42"/>
    <w:qFormat/>
    <w:rsid w:val="007117AF"/>
    <w:rPr>
      <w:rFonts w:cs="Times New Roman"/>
    </w:rPr>
  </w:style>
  <w:style w:type="character" w:customStyle="1" w:styleId="ListLabel43">
    <w:name w:val="ListLabel 43"/>
    <w:qFormat/>
    <w:rsid w:val="007117AF"/>
    <w:rPr>
      <w:rFonts w:cs="Times New Roman"/>
    </w:rPr>
  </w:style>
  <w:style w:type="character" w:customStyle="1" w:styleId="ListLabel44">
    <w:name w:val="ListLabel 44"/>
    <w:qFormat/>
    <w:rsid w:val="007117AF"/>
    <w:rPr>
      <w:rFonts w:cs="Times New Roman"/>
    </w:rPr>
  </w:style>
  <w:style w:type="character" w:customStyle="1" w:styleId="ListLabel45">
    <w:name w:val="ListLabel 45"/>
    <w:qFormat/>
    <w:rsid w:val="007117AF"/>
    <w:rPr>
      <w:rFonts w:cs="Times New Roman"/>
    </w:rPr>
  </w:style>
  <w:style w:type="character" w:customStyle="1" w:styleId="ListLabel46">
    <w:name w:val="ListLabel 46"/>
    <w:qFormat/>
    <w:rsid w:val="007117AF"/>
    <w:rPr>
      <w:rFonts w:cs="Times New Roman"/>
    </w:rPr>
  </w:style>
  <w:style w:type="character" w:customStyle="1" w:styleId="ListLabel47">
    <w:name w:val="ListLabel 47"/>
    <w:qFormat/>
    <w:rsid w:val="007117AF"/>
    <w:rPr>
      <w:rFonts w:cs="Times New Roman"/>
    </w:rPr>
  </w:style>
  <w:style w:type="character" w:customStyle="1" w:styleId="ListLabel48">
    <w:name w:val="ListLabel 48"/>
    <w:qFormat/>
    <w:rsid w:val="007117AF"/>
    <w:rPr>
      <w:rFonts w:ascii="Times New Roman CYR" w:hAnsi="Times New Roman CYR" w:cs="Times New Roman CYR"/>
    </w:rPr>
  </w:style>
  <w:style w:type="character" w:customStyle="1" w:styleId="ListLabel51">
    <w:name w:val="ListLabel 51"/>
    <w:qFormat/>
    <w:rsid w:val="007117AF"/>
  </w:style>
  <w:style w:type="character" w:customStyle="1" w:styleId="ListLabel52">
    <w:name w:val="ListLabel 52"/>
    <w:qFormat/>
    <w:rsid w:val="007117AF"/>
    <w:rPr>
      <w:rFonts w:cs="Times New Roman"/>
    </w:rPr>
  </w:style>
  <w:style w:type="character" w:customStyle="1" w:styleId="ListLabel53">
    <w:name w:val="ListLabel 53"/>
    <w:qFormat/>
    <w:rsid w:val="007117AF"/>
    <w:rPr>
      <w:rFonts w:cs="Times New Roman"/>
    </w:rPr>
  </w:style>
  <w:style w:type="character" w:customStyle="1" w:styleId="ListLabel54">
    <w:name w:val="ListLabel 54"/>
    <w:qFormat/>
    <w:rsid w:val="007117AF"/>
    <w:rPr>
      <w:rFonts w:cs="Times New Roman"/>
    </w:rPr>
  </w:style>
  <w:style w:type="character" w:customStyle="1" w:styleId="ListLabel55">
    <w:name w:val="ListLabel 55"/>
    <w:qFormat/>
    <w:rsid w:val="007117AF"/>
    <w:rPr>
      <w:rFonts w:cs="Times New Roman"/>
    </w:rPr>
  </w:style>
  <w:style w:type="character" w:customStyle="1" w:styleId="ListLabel56">
    <w:name w:val="ListLabel 56"/>
    <w:qFormat/>
    <w:rsid w:val="007117AF"/>
    <w:rPr>
      <w:rFonts w:cs="Times New Roman"/>
    </w:rPr>
  </w:style>
  <w:style w:type="character" w:customStyle="1" w:styleId="ListLabel57">
    <w:name w:val="ListLabel 57"/>
    <w:qFormat/>
    <w:rsid w:val="007117AF"/>
    <w:rPr>
      <w:rFonts w:cs="Times New Roman"/>
    </w:rPr>
  </w:style>
  <w:style w:type="character" w:customStyle="1" w:styleId="ListLabel58">
    <w:name w:val="ListLabel 58"/>
    <w:qFormat/>
    <w:rsid w:val="007117AF"/>
    <w:rPr>
      <w:rFonts w:cs="Times New Roman"/>
    </w:rPr>
  </w:style>
  <w:style w:type="character" w:customStyle="1" w:styleId="ListLabel59">
    <w:name w:val="ListLabel 59"/>
    <w:qFormat/>
    <w:rsid w:val="007117AF"/>
    <w:rPr>
      <w:rFonts w:cs="Times New Roman"/>
    </w:rPr>
  </w:style>
  <w:style w:type="character" w:customStyle="1" w:styleId="ListLabel60">
    <w:name w:val="ListLabel 60"/>
    <w:qFormat/>
    <w:rsid w:val="007117AF"/>
    <w:rPr>
      <w:rFonts w:cs="Times New Roman"/>
    </w:rPr>
  </w:style>
  <w:style w:type="character" w:customStyle="1" w:styleId="ListLabel61">
    <w:name w:val="ListLabel 61"/>
    <w:qFormat/>
    <w:rsid w:val="007117AF"/>
    <w:rPr>
      <w:rFonts w:ascii="Times New Roman CYR" w:hAnsi="Times New Roman CYR" w:cs="Times New Roman CYR"/>
    </w:rPr>
  </w:style>
  <w:style w:type="character" w:customStyle="1" w:styleId="ListLabel62">
    <w:name w:val="ListLabel 62"/>
    <w:qFormat/>
    <w:rsid w:val="007117AF"/>
    <w:rPr>
      <w:color w:val="auto"/>
    </w:rPr>
  </w:style>
  <w:style w:type="character" w:customStyle="1" w:styleId="ListLabel63">
    <w:name w:val="ListLabel 63"/>
    <w:qFormat/>
    <w:rsid w:val="007117AF"/>
    <w:rPr>
      <w:rFonts w:cs="Times New Roman CYR"/>
      <w:b/>
      <w:i/>
      <w:sz w:val="20"/>
      <w:szCs w:val="20"/>
    </w:rPr>
  </w:style>
  <w:style w:type="character" w:customStyle="1" w:styleId="ListLabel64">
    <w:name w:val="ListLabel 64"/>
    <w:qFormat/>
    <w:rsid w:val="007117AF"/>
  </w:style>
  <w:style w:type="character" w:styleId="af9">
    <w:name w:val="annotation reference"/>
    <w:basedOn w:val="a0"/>
    <w:uiPriority w:val="99"/>
    <w:semiHidden/>
    <w:unhideWhenUsed/>
    <w:qFormat/>
    <w:rsid w:val="0002527A"/>
    <w:rPr>
      <w:sz w:val="16"/>
      <w:szCs w:val="16"/>
    </w:rPr>
  </w:style>
  <w:style w:type="character" w:styleId="afa">
    <w:name w:val="FollowedHyperlink"/>
    <w:basedOn w:val="a0"/>
    <w:uiPriority w:val="99"/>
    <w:semiHidden/>
    <w:unhideWhenUsed/>
    <w:qFormat/>
    <w:rsid w:val="005B7779"/>
    <w:rPr>
      <w:color w:val="954F72"/>
      <w:u w:val="single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sz w:val="24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cs="Times New Roman"/>
    </w:rPr>
  </w:style>
  <w:style w:type="character" w:customStyle="1" w:styleId="ListLabel156">
    <w:name w:val="ListLabel 156"/>
    <w:qFormat/>
    <w:rPr>
      <w:rFonts w:cs="Times New Roman"/>
    </w:rPr>
  </w:style>
  <w:style w:type="character" w:customStyle="1" w:styleId="ListLabel157">
    <w:name w:val="ListLabel 157"/>
    <w:qFormat/>
    <w:rPr>
      <w:rFonts w:cs="Times New Roman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cs="Times New Roman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Courier New"/>
    </w:rPr>
  </w:style>
  <w:style w:type="character" w:customStyle="1" w:styleId="ListLabel186">
    <w:name w:val="ListLabel 186"/>
    <w:qFormat/>
    <w:rPr>
      <w:rFonts w:eastAsiaTheme="majorEastAsia" w:cs="Times New Roman CYR"/>
      <w:color w:val="auto"/>
    </w:rPr>
  </w:style>
  <w:style w:type="character" w:customStyle="1" w:styleId="ListLabel187">
    <w:name w:val="ListLabel 187"/>
    <w:qFormat/>
    <w:rPr>
      <w:color w:val="auto"/>
    </w:rPr>
  </w:style>
  <w:style w:type="character" w:customStyle="1" w:styleId="afb">
    <w:name w:val="Ссылка указателя"/>
    <w:qFormat/>
  </w:style>
  <w:style w:type="paragraph" w:customStyle="1" w:styleId="16">
    <w:name w:val="Заголовок1"/>
    <w:basedOn w:val="a"/>
    <w:next w:val="afc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c">
    <w:name w:val="Body Text"/>
    <w:basedOn w:val="a"/>
    <w:link w:val="17"/>
    <w:uiPriority w:val="99"/>
    <w:semiHidden/>
    <w:rsid w:val="00EB4F4A"/>
    <w:pPr>
      <w:spacing w:after="120" w:line="276" w:lineRule="auto"/>
    </w:pPr>
    <w:rPr>
      <w:rFonts w:ascii="Calibri" w:eastAsia="Calibri" w:hAnsi="Calibri"/>
      <w:sz w:val="20"/>
      <w:szCs w:val="20"/>
    </w:rPr>
  </w:style>
  <w:style w:type="paragraph" w:styleId="afd">
    <w:name w:val="List"/>
    <w:basedOn w:val="afc"/>
    <w:rsid w:val="007117AF"/>
    <w:rPr>
      <w:rFonts w:cs="Noto Sans Devanagari"/>
    </w:rPr>
  </w:style>
  <w:style w:type="paragraph" w:styleId="afe">
    <w:name w:val="caption"/>
    <w:basedOn w:val="a"/>
    <w:qFormat/>
    <w:locked/>
    <w:rsid w:val="007117AF"/>
    <w:pPr>
      <w:suppressLineNumbers/>
      <w:spacing w:before="120" w:after="120"/>
    </w:pPr>
    <w:rPr>
      <w:rFonts w:cs="Noto Sans Devanagari"/>
      <w:i/>
      <w:iCs/>
    </w:rPr>
  </w:style>
  <w:style w:type="paragraph" w:styleId="aff">
    <w:name w:val="index heading"/>
    <w:basedOn w:val="a"/>
    <w:qFormat/>
    <w:rsid w:val="007117AF"/>
    <w:pPr>
      <w:suppressLineNumbers/>
    </w:pPr>
    <w:rPr>
      <w:rFonts w:cs="Noto Sans Devanagari"/>
    </w:rPr>
  </w:style>
  <w:style w:type="paragraph" w:styleId="aff0">
    <w:name w:val="footer"/>
    <w:basedOn w:val="a"/>
    <w:uiPriority w:val="99"/>
    <w:rsid w:val="00EB4F4A"/>
    <w:pPr>
      <w:tabs>
        <w:tab w:val="center" w:pos="4677"/>
        <w:tab w:val="right" w:pos="9355"/>
      </w:tabs>
    </w:pPr>
    <w:rPr>
      <w:rFonts w:eastAsia="Calibri"/>
    </w:rPr>
  </w:style>
  <w:style w:type="paragraph" w:customStyle="1" w:styleId="aff1">
    <w:name w:val="список с точками"/>
    <w:basedOn w:val="a"/>
    <w:uiPriority w:val="99"/>
    <w:qFormat/>
    <w:rsid w:val="00EB4F4A"/>
    <w:pPr>
      <w:spacing w:line="312" w:lineRule="auto"/>
      <w:jc w:val="both"/>
    </w:pPr>
  </w:style>
  <w:style w:type="paragraph" w:styleId="23">
    <w:name w:val="Body Text Indent 2"/>
    <w:basedOn w:val="a"/>
    <w:link w:val="211"/>
    <w:uiPriority w:val="99"/>
    <w:qFormat/>
    <w:rsid w:val="00EB4F4A"/>
    <w:pPr>
      <w:spacing w:after="120" w:line="480" w:lineRule="auto"/>
      <w:ind w:left="283"/>
    </w:pPr>
    <w:rPr>
      <w:rFonts w:eastAsia="Calibri"/>
    </w:rPr>
  </w:style>
  <w:style w:type="paragraph" w:styleId="aff2">
    <w:name w:val="List Paragraph"/>
    <w:basedOn w:val="a"/>
    <w:uiPriority w:val="99"/>
    <w:qFormat/>
    <w:rsid w:val="00EB4F4A"/>
    <w:pPr>
      <w:widowControl w:val="0"/>
      <w:ind w:left="720"/>
      <w:contextualSpacing/>
    </w:pPr>
    <w:rPr>
      <w:sz w:val="20"/>
      <w:szCs w:val="20"/>
    </w:rPr>
  </w:style>
  <w:style w:type="paragraph" w:styleId="aff3">
    <w:name w:val="Document Map"/>
    <w:basedOn w:val="a"/>
    <w:uiPriority w:val="99"/>
    <w:semiHidden/>
    <w:qFormat/>
    <w:rsid w:val="00EB4F4A"/>
    <w:rPr>
      <w:rFonts w:ascii="Tahoma" w:eastAsia="Calibri" w:hAnsi="Tahoma"/>
      <w:sz w:val="16"/>
      <w:szCs w:val="16"/>
    </w:rPr>
  </w:style>
  <w:style w:type="paragraph" w:customStyle="1" w:styleId="Default">
    <w:name w:val="Default"/>
    <w:uiPriority w:val="99"/>
    <w:qFormat/>
    <w:rsid w:val="00EB4F4A"/>
    <w:rPr>
      <w:rFonts w:ascii="Times New Roman" w:eastAsia="Times New Roman" w:hAnsi="Times New Roman"/>
      <w:color w:val="000000"/>
      <w:sz w:val="24"/>
      <w:szCs w:val="24"/>
    </w:rPr>
  </w:style>
  <w:style w:type="paragraph" w:styleId="aff4">
    <w:name w:val="Balloon Text"/>
    <w:basedOn w:val="a"/>
    <w:uiPriority w:val="99"/>
    <w:semiHidden/>
    <w:qFormat/>
    <w:rsid w:val="00EB4F4A"/>
    <w:rPr>
      <w:rFonts w:ascii="Segoe UI" w:eastAsia="Calibri" w:hAnsi="Segoe UI"/>
      <w:sz w:val="18"/>
      <w:szCs w:val="18"/>
    </w:rPr>
  </w:style>
  <w:style w:type="paragraph" w:styleId="aff5">
    <w:name w:val="header"/>
    <w:basedOn w:val="a"/>
    <w:uiPriority w:val="99"/>
    <w:rsid w:val="00EB4F4A"/>
    <w:pPr>
      <w:tabs>
        <w:tab w:val="center" w:pos="4677"/>
        <w:tab w:val="right" w:pos="9355"/>
      </w:tabs>
    </w:pPr>
    <w:rPr>
      <w:rFonts w:eastAsia="Calibri"/>
    </w:rPr>
  </w:style>
  <w:style w:type="paragraph" w:styleId="aff6">
    <w:name w:val="Body Text Indent"/>
    <w:basedOn w:val="a"/>
    <w:uiPriority w:val="99"/>
    <w:rsid w:val="00EB4F4A"/>
    <w:pPr>
      <w:spacing w:after="120"/>
      <w:ind w:left="283"/>
    </w:pPr>
    <w:rPr>
      <w:rFonts w:eastAsia="Calibri"/>
    </w:rPr>
  </w:style>
  <w:style w:type="paragraph" w:styleId="aff7">
    <w:name w:val="Normal (Web)"/>
    <w:basedOn w:val="a"/>
    <w:uiPriority w:val="99"/>
    <w:qFormat/>
    <w:rsid w:val="00EB4F4A"/>
    <w:pPr>
      <w:spacing w:beforeAutospacing="1" w:afterAutospacing="1"/>
    </w:pPr>
  </w:style>
  <w:style w:type="paragraph" w:styleId="aff8">
    <w:name w:val="TOC Heading"/>
    <w:basedOn w:val="1"/>
    <w:uiPriority w:val="39"/>
    <w:qFormat/>
    <w:rsid w:val="00EB4F4A"/>
    <w:pPr>
      <w:spacing w:line="276" w:lineRule="auto"/>
    </w:pPr>
  </w:style>
  <w:style w:type="paragraph" w:styleId="12">
    <w:name w:val="toc 1"/>
    <w:basedOn w:val="a"/>
    <w:link w:val="110"/>
    <w:autoRedefine/>
    <w:uiPriority w:val="39"/>
    <w:rsid w:val="00D9635B"/>
    <w:pPr>
      <w:spacing w:before="360"/>
      <w:jc w:val="center"/>
    </w:pPr>
    <w:rPr>
      <w:rFonts w:asciiTheme="majorHAnsi" w:hAnsiTheme="majorHAnsi"/>
      <w:bCs/>
      <w:caps/>
      <w:noProof/>
      <w:shd w:val="clear" w:color="auto" w:fill="FFFFFF"/>
    </w:rPr>
  </w:style>
  <w:style w:type="paragraph" w:styleId="27">
    <w:name w:val="toc 2"/>
    <w:basedOn w:val="a"/>
    <w:link w:val="28"/>
    <w:autoRedefine/>
    <w:uiPriority w:val="39"/>
    <w:rsid w:val="00EE0DA5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customStyle="1" w:styleId="212">
    <w:name w:val="Заголовок 21"/>
    <w:basedOn w:val="a"/>
    <w:uiPriority w:val="99"/>
    <w:qFormat/>
    <w:rsid w:val="00EB4F4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2">
    <w:name w:val="Body Text Indent 3"/>
    <w:basedOn w:val="a"/>
    <w:link w:val="31"/>
    <w:uiPriority w:val="99"/>
    <w:qFormat/>
    <w:rsid w:val="00EB4F4A"/>
    <w:pPr>
      <w:ind w:firstLine="567"/>
      <w:jc w:val="both"/>
    </w:pPr>
    <w:rPr>
      <w:rFonts w:eastAsia="Calibri"/>
    </w:rPr>
  </w:style>
  <w:style w:type="paragraph" w:customStyle="1" w:styleId="13">
    <w:name w:val="Абзац списка диссерт.1"/>
    <w:basedOn w:val="a"/>
    <w:link w:val="aa"/>
    <w:uiPriority w:val="99"/>
    <w:qFormat/>
    <w:rsid w:val="00EB4F4A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styleId="aff9">
    <w:name w:val="Plain Text"/>
    <w:basedOn w:val="a"/>
    <w:uiPriority w:val="99"/>
    <w:qFormat/>
    <w:rsid w:val="00EB4F4A"/>
    <w:rPr>
      <w:rFonts w:ascii="Courier New" w:eastAsia="Calibri" w:hAnsi="Courier New"/>
      <w:sz w:val="20"/>
      <w:szCs w:val="20"/>
    </w:rPr>
  </w:style>
  <w:style w:type="paragraph" w:customStyle="1" w:styleId="020">
    <w:name w:val="02. Рабочая программа:текст"/>
    <w:basedOn w:val="a"/>
    <w:uiPriority w:val="99"/>
    <w:qFormat/>
    <w:rsid w:val="00EB4F4A"/>
    <w:pPr>
      <w:spacing w:after="120" w:line="360" w:lineRule="auto"/>
      <w:jc w:val="both"/>
      <w:textAlignment w:val="baseline"/>
    </w:pPr>
    <w:rPr>
      <w:rFonts w:eastAsia="Calibri"/>
      <w:kern w:val="2"/>
    </w:rPr>
  </w:style>
  <w:style w:type="paragraph" w:customStyle="1" w:styleId="17">
    <w:name w:val="Основной текст Знак1"/>
    <w:link w:val="afc"/>
    <w:uiPriority w:val="99"/>
    <w:qFormat/>
    <w:rsid w:val="00EB4F4A"/>
    <w:rPr>
      <w:rFonts w:ascii="Times New Roman" w:eastAsia="Times New Roman" w:hAnsi="Times New Roman"/>
      <w:sz w:val="24"/>
    </w:rPr>
  </w:style>
  <w:style w:type="paragraph" w:customStyle="1" w:styleId="14">
    <w:name w:val="Основной текст с отступом1"/>
    <w:basedOn w:val="a"/>
    <w:link w:val="ad"/>
    <w:uiPriority w:val="99"/>
    <w:qFormat/>
    <w:rsid w:val="00EB4F4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customStyle="1" w:styleId="18">
    <w:name w:val="Основной текст1"/>
    <w:basedOn w:val="a"/>
    <w:uiPriority w:val="99"/>
    <w:qFormat/>
    <w:rsid w:val="00EB4F4A"/>
    <w:pPr>
      <w:spacing w:after="120" w:line="276" w:lineRule="auto"/>
    </w:pPr>
    <w:rPr>
      <w:rFonts w:ascii="Calibri" w:eastAsia="Calibri" w:hAnsi="Calibri"/>
      <w:sz w:val="20"/>
      <w:szCs w:val="20"/>
    </w:rPr>
  </w:style>
  <w:style w:type="paragraph" w:styleId="29">
    <w:name w:val="List Bullet 2"/>
    <w:basedOn w:val="a"/>
    <w:uiPriority w:val="99"/>
    <w:qFormat/>
    <w:rsid w:val="00EB4F4A"/>
  </w:style>
  <w:style w:type="paragraph" w:customStyle="1" w:styleId="28">
    <w:name w:val="Оглавление 2 Знак"/>
    <w:basedOn w:val="a"/>
    <w:link w:val="27"/>
    <w:uiPriority w:val="99"/>
    <w:semiHidden/>
    <w:qFormat/>
    <w:rsid w:val="00EB4F4A"/>
    <w:pPr>
      <w:spacing w:after="120" w:line="480" w:lineRule="auto"/>
    </w:pPr>
    <w:rPr>
      <w:rFonts w:ascii="Calibri" w:eastAsia="Calibri" w:hAnsi="Calibri"/>
      <w:sz w:val="20"/>
      <w:szCs w:val="20"/>
    </w:rPr>
  </w:style>
  <w:style w:type="paragraph" w:styleId="25">
    <w:name w:val="Body Text 2"/>
    <w:basedOn w:val="a"/>
    <w:link w:val="24"/>
    <w:uiPriority w:val="99"/>
    <w:semiHidden/>
    <w:qFormat/>
    <w:rsid w:val="00EB4F4A"/>
    <w:pPr>
      <w:spacing w:after="120" w:line="480" w:lineRule="auto"/>
    </w:pPr>
    <w:rPr>
      <w:rFonts w:ascii="Calibri" w:eastAsia="Calibri" w:hAnsi="Calibri"/>
      <w:sz w:val="20"/>
      <w:szCs w:val="20"/>
    </w:rPr>
  </w:style>
  <w:style w:type="paragraph" w:customStyle="1" w:styleId="ContentsHeading">
    <w:name w:val="Contents Heading"/>
    <w:basedOn w:val="affa"/>
    <w:uiPriority w:val="99"/>
    <w:qFormat/>
    <w:rsid w:val="00EB4F4A"/>
  </w:style>
  <w:style w:type="paragraph" w:styleId="affa">
    <w:name w:val="Title"/>
    <w:basedOn w:val="a"/>
    <w:uiPriority w:val="99"/>
    <w:qFormat/>
    <w:rsid w:val="00EB4F4A"/>
    <w:pPr>
      <w:pBdr>
        <w:bottom w:val="single" w:sz="8" w:space="4" w:color="5B9BD5"/>
      </w:pBdr>
      <w:spacing w:after="300"/>
      <w:contextualSpacing/>
    </w:pPr>
    <w:rPr>
      <w:rFonts w:ascii="Calibri Light" w:eastAsia="Calibri" w:hAnsi="Calibri Light"/>
      <w:color w:val="323E4F"/>
      <w:spacing w:val="5"/>
      <w:kern w:val="2"/>
      <w:sz w:val="52"/>
      <w:szCs w:val="52"/>
    </w:rPr>
  </w:style>
  <w:style w:type="paragraph" w:customStyle="1" w:styleId="19">
    <w:name w:val="Название1"/>
    <w:basedOn w:val="a"/>
    <w:uiPriority w:val="99"/>
    <w:qFormat/>
    <w:rsid w:val="00EB4F4A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"/>
      <w:sz w:val="52"/>
      <w:szCs w:val="52"/>
    </w:rPr>
  </w:style>
  <w:style w:type="paragraph" w:customStyle="1" w:styleId="0010">
    <w:name w:val="00. Заголовок 1"/>
    <w:basedOn w:val="affa"/>
    <w:uiPriority w:val="99"/>
    <w:qFormat/>
    <w:rsid w:val="00EB4F4A"/>
    <w:pPr>
      <w:keepNext/>
      <w:suppressAutoHyphens/>
      <w:spacing w:before="567" w:after="232" w:line="360" w:lineRule="auto"/>
      <w:jc w:val="center"/>
      <w:textAlignment w:val="baseline"/>
      <w:outlineLvl w:val="1"/>
    </w:pPr>
    <w:rPr>
      <w:rFonts w:ascii="Arial" w:eastAsia="Arial Unicode MS" w:hAnsi="Arial"/>
      <w:b/>
      <w:bCs/>
      <w:sz w:val="28"/>
      <w:szCs w:val="28"/>
    </w:rPr>
  </w:style>
  <w:style w:type="paragraph" w:customStyle="1" w:styleId="ConsPlusNormal">
    <w:name w:val="ConsPlusNormal"/>
    <w:uiPriority w:val="99"/>
    <w:qFormat/>
    <w:rsid w:val="004D2C47"/>
    <w:pPr>
      <w:widowControl w:val="0"/>
    </w:pPr>
    <w:rPr>
      <w:rFonts w:ascii="Times New Roman" w:eastAsia="Times New Roman" w:hAnsi="Times New Roman"/>
      <w:sz w:val="24"/>
    </w:rPr>
  </w:style>
  <w:style w:type="paragraph" w:styleId="affb">
    <w:name w:val="No Spacing"/>
    <w:uiPriority w:val="99"/>
    <w:qFormat/>
    <w:rsid w:val="003A2C7F"/>
    <w:rPr>
      <w:sz w:val="22"/>
      <w:szCs w:val="22"/>
      <w:lang w:eastAsia="en-US"/>
    </w:rPr>
  </w:style>
  <w:style w:type="paragraph" w:customStyle="1" w:styleId="112">
    <w:name w:val="Заголовок 11"/>
    <w:basedOn w:val="a"/>
    <w:autoRedefine/>
    <w:uiPriority w:val="99"/>
    <w:qFormat/>
    <w:rsid w:val="00C335F2"/>
    <w:pPr>
      <w:keepNext/>
      <w:keepLines/>
      <w:spacing w:line="360" w:lineRule="auto"/>
      <w:ind w:firstLine="709"/>
      <w:jc w:val="center"/>
      <w:outlineLvl w:val="0"/>
    </w:pPr>
    <w:rPr>
      <w:bCs/>
      <w:caps/>
      <w:sz w:val="28"/>
      <w:szCs w:val="28"/>
    </w:rPr>
  </w:style>
  <w:style w:type="paragraph" w:customStyle="1" w:styleId="311">
    <w:name w:val="Заголовок 31"/>
    <w:basedOn w:val="a"/>
    <w:uiPriority w:val="99"/>
    <w:semiHidden/>
    <w:qFormat/>
    <w:rsid w:val="00C335F2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customStyle="1" w:styleId="1a">
    <w:name w:val="Обычный (веб)1"/>
    <w:basedOn w:val="a"/>
    <w:uiPriority w:val="99"/>
    <w:qFormat/>
    <w:rsid w:val="00C335F2"/>
    <w:pPr>
      <w:spacing w:beforeAutospacing="1" w:afterAutospacing="1"/>
    </w:pPr>
  </w:style>
  <w:style w:type="paragraph" w:customStyle="1" w:styleId="2a">
    <w:name w:val="Основной текст2"/>
    <w:basedOn w:val="a"/>
    <w:uiPriority w:val="99"/>
    <w:semiHidden/>
    <w:qFormat/>
    <w:rsid w:val="00C335F2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22">
    <w:name w:val="Основной текст 22"/>
    <w:basedOn w:val="a"/>
    <w:uiPriority w:val="99"/>
    <w:semiHidden/>
    <w:qFormat/>
    <w:rsid w:val="00C335F2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b">
    <w:name w:val="Название2"/>
    <w:basedOn w:val="a"/>
    <w:uiPriority w:val="99"/>
    <w:qFormat/>
    <w:rsid w:val="00C335F2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"/>
      <w:sz w:val="52"/>
      <w:szCs w:val="52"/>
      <w:lang w:eastAsia="en-US"/>
    </w:rPr>
  </w:style>
  <w:style w:type="paragraph" w:customStyle="1" w:styleId="ConsPlusNonformat">
    <w:name w:val="ConsPlusNonformat"/>
    <w:uiPriority w:val="99"/>
    <w:qFormat/>
    <w:rsid w:val="00FC2646"/>
    <w:pPr>
      <w:widowControl w:val="0"/>
    </w:pPr>
    <w:rPr>
      <w:rFonts w:ascii="Courier New" w:eastAsia="Times New Roman" w:hAnsi="Courier New" w:cs="Courier New"/>
      <w:sz w:val="24"/>
    </w:rPr>
  </w:style>
  <w:style w:type="paragraph" w:customStyle="1" w:styleId="western">
    <w:name w:val="western"/>
    <w:basedOn w:val="a"/>
    <w:uiPriority w:val="99"/>
    <w:qFormat/>
    <w:rsid w:val="00253E82"/>
    <w:pPr>
      <w:spacing w:beforeAutospacing="1" w:afterAutospacing="1"/>
    </w:pPr>
  </w:style>
  <w:style w:type="paragraph" w:customStyle="1" w:styleId="1b">
    <w:name w:val="Абзац списка1"/>
    <w:basedOn w:val="a"/>
    <w:uiPriority w:val="99"/>
    <w:qFormat/>
    <w:rsid w:val="004E1386"/>
    <w:pPr>
      <w:widowControl w:val="0"/>
      <w:ind w:left="720"/>
      <w:contextualSpacing/>
    </w:pPr>
    <w:rPr>
      <w:rFonts w:eastAsia="Calibri"/>
      <w:sz w:val="20"/>
      <w:szCs w:val="20"/>
    </w:rPr>
  </w:style>
  <w:style w:type="paragraph" w:styleId="affc">
    <w:name w:val="footnote text"/>
    <w:basedOn w:val="a"/>
    <w:uiPriority w:val="99"/>
    <w:semiHidden/>
    <w:rsid w:val="00B1407A"/>
    <w:rPr>
      <w:rFonts w:eastAsia="Calibri"/>
      <w:sz w:val="20"/>
      <w:szCs w:val="20"/>
    </w:rPr>
  </w:style>
  <w:style w:type="paragraph" w:customStyle="1" w:styleId="affd">
    <w:name w:val="Нормальный (таблица)"/>
    <w:basedOn w:val="a"/>
    <w:uiPriority w:val="99"/>
    <w:qFormat/>
    <w:rsid w:val="00876653"/>
    <w:pPr>
      <w:widowControl w:val="0"/>
      <w:jc w:val="both"/>
    </w:pPr>
    <w:rPr>
      <w:rFonts w:ascii="Times New Roman CYR" w:hAnsi="Times New Roman CYR" w:cs="Times New Roman CYR"/>
    </w:rPr>
  </w:style>
  <w:style w:type="paragraph" w:customStyle="1" w:styleId="affe">
    <w:name w:val="Прижатый влево"/>
    <w:basedOn w:val="a"/>
    <w:uiPriority w:val="99"/>
    <w:qFormat/>
    <w:rsid w:val="00876653"/>
    <w:pPr>
      <w:widowControl w:val="0"/>
    </w:pPr>
    <w:rPr>
      <w:rFonts w:ascii="Times New Roman CYR" w:hAnsi="Times New Roman CYR" w:cs="Times New Roman CYR"/>
    </w:rPr>
  </w:style>
  <w:style w:type="paragraph" w:styleId="afff">
    <w:name w:val="annotation text"/>
    <w:basedOn w:val="a"/>
    <w:uiPriority w:val="99"/>
    <w:semiHidden/>
    <w:unhideWhenUsed/>
    <w:qFormat/>
    <w:rsid w:val="00143E45"/>
    <w:rPr>
      <w:sz w:val="20"/>
      <w:szCs w:val="20"/>
    </w:rPr>
  </w:style>
  <w:style w:type="paragraph" w:styleId="afff0">
    <w:name w:val="annotation subject"/>
    <w:basedOn w:val="afff"/>
    <w:uiPriority w:val="99"/>
    <w:semiHidden/>
    <w:unhideWhenUsed/>
    <w:qFormat/>
    <w:rsid w:val="00143E45"/>
    <w:rPr>
      <w:b/>
      <w:bCs/>
    </w:rPr>
  </w:style>
  <w:style w:type="paragraph" w:customStyle="1" w:styleId="1c">
    <w:name w:val="Заголовок1"/>
    <w:basedOn w:val="a"/>
    <w:qFormat/>
    <w:rsid w:val="007117AF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1d">
    <w:name w:val="index 1"/>
    <w:basedOn w:val="a"/>
    <w:autoRedefine/>
    <w:uiPriority w:val="99"/>
    <w:semiHidden/>
    <w:unhideWhenUsed/>
    <w:qFormat/>
    <w:rsid w:val="007117AF"/>
    <w:pPr>
      <w:ind w:left="240" w:hanging="240"/>
    </w:pPr>
  </w:style>
  <w:style w:type="paragraph" w:customStyle="1" w:styleId="afff1">
    <w:name w:val="Содержимое таблицы"/>
    <w:basedOn w:val="a"/>
    <w:qFormat/>
    <w:rsid w:val="007117AF"/>
    <w:pPr>
      <w:suppressLineNumbers/>
    </w:pPr>
  </w:style>
  <w:style w:type="paragraph" w:customStyle="1" w:styleId="afff2">
    <w:name w:val="Заголовок таблицы"/>
    <w:basedOn w:val="afff1"/>
    <w:qFormat/>
    <w:rsid w:val="007117AF"/>
    <w:pPr>
      <w:jc w:val="center"/>
    </w:pPr>
    <w:rPr>
      <w:b/>
      <w:bCs/>
    </w:rPr>
  </w:style>
  <w:style w:type="paragraph" w:customStyle="1" w:styleId="s1">
    <w:name w:val="s_1"/>
    <w:basedOn w:val="a"/>
    <w:qFormat/>
    <w:rsid w:val="00B20C8D"/>
    <w:pPr>
      <w:spacing w:beforeAutospacing="1" w:afterAutospacing="1"/>
    </w:pPr>
  </w:style>
  <w:style w:type="paragraph" w:styleId="33">
    <w:name w:val="toc 3"/>
    <w:basedOn w:val="a"/>
    <w:autoRedefine/>
    <w:uiPriority w:val="39"/>
    <w:unhideWhenUsed/>
    <w:locked/>
    <w:rsid w:val="00B56DF2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autoRedefine/>
    <w:locked/>
    <w:rsid w:val="00B56DF2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autoRedefine/>
    <w:locked/>
    <w:rsid w:val="00B56DF2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autoRedefine/>
    <w:locked/>
    <w:rsid w:val="00B56DF2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autoRedefine/>
    <w:locked/>
    <w:rsid w:val="00B56DF2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autoRedefine/>
    <w:locked/>
    <w:rsid w:val="00B56DF2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autoRedefine/>
    <w:locked/>
    <w:rsid w:val="00B56DF2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afff3">
    <w:name w:val="Revision"/>
    <w:uiPriority w:val="99"/>
    <w:semiHidden/>
    <w:qFormat/>
    <w:rsid w:val="003F407E"/>
    <w:rPr>
      <w:rFonts w:ascii="Times New Roman" w:eastAsia="Times New Roman" w:hAnsi="Times New Roman"/>
      <w:sz w:val="24"/>
      <w:szCs w:val="24"/>
    </w:rPr>
  </w:style>
  <w:style w:type="paragraph" w:customStyle="1" w:styleId="msonormal0">
    <w:name w:val="msonormal"/>
    <w:basedOn w:val="a"/>
    <w:qFormat/>
    <w:rsid w:val="005B7779"/>
    <w:pPr>
      <w:spacing w:beforeAutospacing="1" w:afterAutospacing="1"/>
    </w:pPr>
  </w:style>
  <w:style w:type="paragraph" w:customStyle="1" w:styleId="xl64">
    <w:name w:val="xl64"/>
    <w:basedOn w:val="a"/>
    <w:qFormat/>
    <w:rsid w:val="005B7779"/>
    <w:pPr>
      <w:spacing w:beforeAutospacing="1" w:afterAutospacing="1"/>
    </w:pPr>
  </w:style>
  <w:style w:type="paragraph" w:customStyle="1" w:styleId="xl65">
    <w:name w:val="xl65"/>
    <w:basedOn w:val="a"/>
    <w:qFormat/>
    <w:rsid w:val="005B7779"/>
    <w:pPr>
      <w:spacing w:beforeAutospacing="1" w:afterAutospacing="1"/>
    </w:pPr>
  </w:style>
  <w:style w:type="paragraph" w:customStyle="1" w:styleId="xl66">
    <w:name w:val="xl66"/>
    <w:basedOn w:val="a"/>
    <w:qFormat/>
    <w:rsid w:val="005B7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67">
    <w:name w:val="xl67"/>
    <w:basedOn w:val="a"/>
    <w:qFormat/>
    <w:rsid w:val="005B7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68">
    <w:name w:val="xl68"/>
    <w:basedOn w:val="a"/>
    <w:qFormat/>
    <w:rsid w:val="005B77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</w:style>
  <w:style w:type="paragraph" w:customStyle="1" w:styleId="xl69">
    <w:name w:val="xl69"/>
    <w:basedOn w:val="a"/>
    <w:qFormat/>
    <w:rsid w:val="005B77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70">
    <w:name w:val="xl70"/>
    <w:basedOn w:val="a"/>
    <w:qFormat/>
    <w:rsid w:val="005B7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1">
    <w:name w:val="xl71"/>
    <w:basedOn w:val="a"/>
    <w:qFormat/>
    <w:rsid w:val="005B77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</w:style>
  <w:style w:type="paragraph" w:customStyle="1" w:styleId="xl72">
    <w:name w:val="xl72"/>
    <w:basedOn w:val="a"/>
    <w:qFormat/>
    <w:rsid w:val="005B777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3">
    <w:name w:val="xl73"/>
    <w:basedOn w:val="a"/>
    <w:qFormat/>
    <w:rsid w:val="005B7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</w:style>
  <w:style w:type="paragraph" w:customStyle="1" w:styleId="xl74">
    <w:name w:val="xl74"/>
    <w:basedOn w:val="a"/>
    <w:qFormat/>
    <w:rsid w:val="005B77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75">
    <w:name w:val="xl75"/>
    <w:basedOn w:val="a"/>
    <w:qFormat/>
    <w:rsid w:val="005B777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</w:style>
  <w:style w:type="paragraph" w:customStyle="1" w:styleId="xl76">
    <w:name w:val="xl76"/>
    <w:basedOn w:val="a"/>
    <w:qFormat/>
    <w:rsid w:val="005B77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77">
    <w:name w:val="xl77"/>
    <w:basedOn w:val="a"/>
    <w:qFormat/>
    <w:rsid w:val="005B7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qFormat/>
    <w:rsid w:val="005B77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qFormat/>
    <w:rsid w:val="005B77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table" w:styleId="afff4">
    <w:name w:val="Table Grid"/>
    <w:basedOn w:val="a1"/>
    <w:uiPriority w:val="39"/>
    <w:rsid w:val="00EB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e">
    <w:name w:val="Сетка таблицы1"/>
    <w:uiPriority w:val="99"/>
    <w:rsid w:val="00EB4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uiPriority w:val="39"/>
    <w:rsid w:val="007A3E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uiPriority w:val="99"/>
    <w:rsid w:val="007A3E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C335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C33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C335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C335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uiPriority w:val="99"/>
    <w:rsid w:val="001732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uiPriority w:val="99"/>
    <w:rsid w:val="00173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uiPriority w:val="99"/>
    <w:rsid w:val="001732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uiPriority w:val="99"/>
    <w:rsid w:val="00173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7079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B55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uiPriority w:val="99"/>
    <w:rsid w:val="00B60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uiPriority w:val="99"/>
    <w:rsid w:val="00B60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uiPriority w:val="99"/>
    <w:rsid w:val="00AA1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99"/>
    <w:rsid w:val="00AA16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Hyperlink"/>
    <w:basedOn w:val="a0"/>
    <w:uiPriority w:val="99"/>
    <w:unhideWhenUsed/>
    <w:rsid w:val="00A71678"/>
    <w:rPr>
      <w:color w:val="0000FF" w:themeColor="hyperlink"/>
      <w:u w:val="single"/>
    </w:rPr>
  </w:style>
  <w:style w:type="character" w:styleId="afff6">
    <w:name w:val="footnote reference"/>
    <w:basedOn w:val="a0"/>
    <w:uiPriority w:val="99"/>
    <w:semiHidden/>
    <w:unhideWhenUsed/>
    <w:rsid w:val="007B1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yperlink" Target="https://eis.usue.ru/usue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s://portal.usue.ru/portal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folio.usue.ru/" TargetMode="Externa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ib.usue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usue.ru/raspisanie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usue.ru/sveden/" TargetMode="Externa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13DEE-1096-4FEB-9020-BCF2878B7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13861</Words>
  <Characters>79010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Уральский государственный экономический университет</Company>
  <LinksUpToDate>false</LinksUpToDate>
  <CharactersWithSpaces>92686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Кафедра товароведения и экспертизы</dc:creator>
  <dc:description/>
  <cp:lastModifiedBy>Юзвович Лариса Ивановна</cp:lastModifiedBy>
  <cp:revision>2</cp:revision>
  <cp:lastPrinted>2023-01-31T07:37:00Z</cp:lastPrinted>
  <dcterms:created xsi:type="dcterms:W3CDTF">2023-01-31T07:38:00Z</dcterms:created>
  <dcterms:modified xsi:type="dcterms:W3CDTF">2023-01-31T07:38:00Z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Уральский государственный экономический университет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