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19" w:rsidRPr="0015282A" w:rsidRDefault="00E039FD" w:rsidP="00E67119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22379A27" wp14:editId="4A218D9A">
            <wp:extent cx="666750" cy="5429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8" w:type="dxa"/>
        <w:tblInd w:w="-42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E67119" w:rsidRPr="0015282A" w:rsidTr="00E039FD">
        <w:trPr>
          <w:trHeight w:val="907"/>
        </w:trPr>
        <w:tc>
          <w:tcPr>
            <w:tcW w:w="10488" w:type="dxa"/>
            <w:tcBorders>
              <w:bottom w:val="thinThickSmallGap" w:sz="24" w:space="0" w:color="auto"/>
            </w:tcBorders>
            <w:shd w:val="clear" w:color="auto" w:fill="auto"/>
          </w:tcPr>
          <w:p w:rsidR="00E67119" w:rsidRPr="0015282A" w:rsidRDefault="00E67119" w:rsidP="0001657E">
            <w:pPr>
              <w:ind w:left="-111" w:right="-112"/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:rsidR="00E67119" w:rsidRPr="0015282A" w:rsidRDefault="00E6711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</w:t>
            </w:r>
          </w:p>
          <w:p w:rsidR="00E67119" w:rsidRPr="0015282A" w:rsidRDefault="00E67119" w:rsidP="0001657E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«Уральский государственный экономический университет»</w:t>
            </w:r>
          </w:p>
          <w:p w:rsidR="00E67119" w:rsidRPr="0015282A" w:rsidRDefault="00E6711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(УрГЭУ)</w:t>
            </w:r>
          </w:p>
        </w:tc>
      </w:tr>
    </w:tbl>
    <w:p w:rsidR="00E67119" w:rsidRPr="0015282A" w:rsidRDefault="00E67119" w:rsidP="00E67119">
      <w:pPr>
        <w:rPr>
          <w:rFonts w:eastAsia="Calibri"/>
          <w:sz w:val="18"/>
          <w:szCs w:val="18"/>
        </w:rPr>
      </w:pPr>
    </w:p>
    <w:p w:rsidR="002A2823" w:rsidRPr="0015282A" w:rsidRDefault="002A2823" w:rsidP="002A2823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</w:rPr>
        <w:t xml:space="preserve">ФИО обучающегося: </w:t>
      </w:r>
      <w:r w:rsidRPr="0015282A">
        <w:rPr>
          <w:rFonts w:eastAsia="Calibri"/>
          <w:sz w:val="20"/>
          <w:szCs w:val="20"/>
          <w:u w:val="single"/>
        </w:rPr>
        <w:t>Иванов Сергей Викторович</w:t>
      </w:r>
    </w:p>
    <w:p w:rsidR="002A2823" w:rsidRPr="0015282A" w:rsidRDefault="002A2823" w:rsidP="002A2823">
      <w:pPr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</w:rPr>
        <w:t xml:space="preserve">Выпускающая кафедра: </w:t>
      </w:r>
      <w:r w:rsidRPr="0015282A">
        <w:rPr>
          <w:rFonts w:eastAsia="Calibri"/>
          <w:sz w:val="20"/>
          <w:szCs w:val="20"/>
          <w:u w:val="single"/>
        </w:rPr>
        <w:t>Финансов, денежного обращения и кредита</w:t>
      </w:r>
    </w:p>
    <w:p w:rsidR="002A2823" w:rsidRPr="0015282A" w:rsidRDefault="002A2823" w:rsidP="002A2823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</w:rPr>
        <w:t xml:space="preserve">Направление подготовки </w:t>
      </w:r>
      <w:r w:rsidRPr="0015282A">
        <w:rPr>
          <w:rFonts w:eastAsia="Calibri"/>
          <w:sz w:val="20"/>
          <w:szCs w:val="20"/>
          <w:u w:val="single"/>
        </w:rPr>
        <w:t>38.03.01 Экономика</w:t>
      </w:r>
    </w:p>
    <w:p w:rsidR="002A2823" w:rsidRPr="0015282A" w:rsidRDefault="002A2823" w:rsidP="002A2823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</w:rPr>
        <w:t>Профиль подготовки:</w:t>
      </w:r>
      <w:r w:rsidRPr="0015282A">
        <w:rPr>
          <w:rFonts w:eastAsia="Calibri"/>
          <w:sz w:val="20"/>
          <w:szCs w:val="20"/>
          <w:u w:val="single"/>
        </w:rPr>
        <w:t xml:space="preserve"> Финансы и кредит</w:t>
      </w:r>
    </w:p>
    <w:p w:rsidR="002A2823" w:rsidRDefault="002A2823" w:rsidP="002A2823">
      <w:pPr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</w:rPr>
        <w:t xml:space="preserve">Руководитель: </w:t>
      </w:r>
      <w:r>
        <w:rPr>
          <w:rFonts w:eastAsia="Calibri"/>
          <w:sz w:val="20"/>
          <w:szCs w:val="20"/>
          <w:u w:val="single"/>
        </w:rPr>
        <w:t>Петрова</w:t>
      </w:r>
      <w:r w:rsidRPr="0015282A">
        <w:rPr>
          <w:rFonts w:eastAsia="Calibri"/>
          <w:sz w:val="20"/>
          <w:szCs w:val="20"/>
          <w:u w:val="single"/>
        </w:rPr>
        <w:t xml:space="preserve"> Юлия Сергеевна, доцент кафедры финансов, денежного обращения и кредита, кандидат </w:t>
      </w:r>
      <w:r>
        <w:rPr>
          <w:rFonts w:eastAsia="Calibri"/>
          <w:sz w:val="20"/>
          <w:szCs w:val="20"/>
          <w:u w:val="single"/>
        </w:rPr>
        <w:t xml:space="preserve">  </w:t>
      </w:r>
    </w:p>
    <w:p w:rsidR="002A2823" w:rsidRPr="0015282A" w:rsidRDefault="002A2823" w:rsidP="002A2823">
      <w:pPr>
        <w:rPr>
          <w:rFonts w:eastAsia="Calibri"/>
          <w:u w:val="single"/>
        </w:rPr>
      </w:pPr>
      <w:r w:rsidRPr="008943C9"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  <w:u w:val="single"/>
        </w:rPr>
        <w:t>экономических наук, доцент</w:t>
      </w:r>
    </w:p>
    <w:p w:rsidR="00E67119" w:rsidRPr="0015282A" w:rsidRDefault="00E67119" w:rsidP="00E67119">
      <w:pPr>
        <w:jc w:val="center"/>
        <w:rPr>
          <w:rFonts w:eastAsia="Calibri"/>
          <w:b/>
        </w:rPr>
      </w:pPr>
      <w:r w:rsidRPr="0015282A">
        <w:rPr>
          <w:rFonts w:eastAsia="Calibri"/>
          <w:b/>
        </w:rPr>
        <w:t>Отзыв руководителя</w:t>
      </w:r>
    </w:p>
    <w:p w:rsidR="00E67119" w:rsidRPr="0015282A" w:rsidRDefault="00E67119" w:rsidP="00E67119">
      <w:pPr>
        <w:jc w:val="center"/>
        <w:rPr>
          <w:rFonts w:eastAsia="Calibri"/>
          <w:b/>
        </w:rPr>
      </w:pPr>
      <w:r w:rsidRPr="0015282A">
        <w:rPr>
          <w:rFonts w:eastAsia="Calibri"/>
          <w:b/>
        </w:rPr>
        <w:t xml:space="preserve">на выпускную квалификационную работу </w:t>
      </w:r>
    </w:p>
    <w:p w:rsidR="002A2823" w:rsidRPr="002A2823" w:rsidRDefault="002A2823" w:rsidP="002A2823">
      <w:pPr>
        <w:jc w:val="both"/>
        <w:rPr>
          <w:rFonts w:eastAsia="Calibri"/>
          <w:b/>
        </w:rPr>
      </w:pPr>
      <w:r w:rsidRPr="002A2823">
        <w:rPr>
          <w:rFonts w:eastAsia="Calibri"/>
          <w:b/>
        </w:rPr>
        <w:t xml:space="preserve">на </w:t>
      </w:r>
      <w:proofErr w:type="gramStart"/>
      <w:r w:rsidRPr="002A2823">
        <w:rPr>
          <w:rFonts w:eastAsia="Calibri"/>
          <w:b/>
        </w:rPr>
        <w:t>тему:_</w:t>
      </w:r>
      <w:proofErr w:type="gramEnd"/>
      <w:r w:rsidRPr="002A2823">
        <w:rPr>
          <w:rFonts w:eastAsia="Calibri"/>
          <w:b/>
        </w:rPr>
        <w:t>__________________________________________________________________</w:t>
      </w:r>
      <w:r>
        <w:rPr>
          <w:rFonts w:eastAsia="Calibri"/>
          <w:b/>
        </w:rPr>
        <w:t>________</w:t>
      </w:r>
    </w:p>
    <w:p w:rsidR="002A2823" w:rsidRPr="002A2823" w:rsidRDefault="002A2823" w:rsidP="002A2823">
      <w:pPr>
        <w:jc w:val="both"/>
        <w:rPr>
          <w:rFonts w:eastAsia="Calibri"/>
          <w:sz w:val="18"/>
          <w:szCs w:val="1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7087"/>
        <w:gridCol w:w="1021"/>
      </w:tblGrid>
      <w:tr w:rsidR="002A2823" w:rsidRPr="002A2823" w:rsidTr="002A2823">
        <w:trPr>
          <w:tblHeader/>
        </w:trPr>
        <w:tc>
          <w:tcPr>
            <w:tcW w:w="2524" w:type="dxa"/>
            <w:shd w:val="clear" w:color="auto" w:fill="D9E2F3"/>
          </w:tcPr>
          <w:p w:rsidR="002A2823" w:rsidRPr="002A2823" w:rsidRDefault="002A2823" w:rsidP="002A2823">
            <w:pPr>
              <w:jc w:val="center"/>
              <w:rPr>
                <w:rFonts w:eastAsia="Calibri"/>
                <w:sz w:val="16"/>
                <w:szCs w:val="16"/>
              </w:rPr>
            </w:pPr>
            <w:r w:rsidRPr="002A2823">
              <w:rPr>
                <w:rFonts w:eastAsia="Calibri"/>
                <w:sz w:val="16"/>
                <w:szCs w:val="16"/>
              </w:rPr>
              <w:t>Критерии оценки</w:t>
            </w:r>
          </w:p>
        </w:tc>
        <w:tc>
          <w:tcPr>
            <w:tcW w:w="7087" w:type="dxa"/>
            <w:shd w:val="clear" w:color="auto" w:fill="D9E2F3"/>
          </w:tcPr>
          <w:p w:rsidR="002A2823" w:rsidRPr="002A2823" w:rsidRDefault="002A2823" w:rsidP="002A2823">
            <w:pPr>
              <w:jc w:val="center"/>
              <w:rPr>
                <w:rFonts w:eastAsia="Calibri"/>
                <w:sz w:val="18"/>
                <w:szCs w:val="18"/>
              </w:rPr>
            </w:pPr>
            <w:r w:rsidRPr="002A2823">
              <w:rPr>
                <w:rFonts w:eastAsia="Calibri"/>
                <w:sz w:val="18"/>
                <w:szCs w:val="18"/>
              </w:rPr>
              <w:t>Индикатор</w:t>
            </w:r>
          </w:p>
        </w:tc>
        <w:tc>
          <w:tcPr>
            <w:tcW w:w="1021" w:type="dxa"/>
            <w:shd w:val="clear" w:color="auto" w:fill="D9E2F3"/>
          </w:tcPr>
          <w:p w:rsidR="002A2823" w:rsidRPr="002A2823" w:rsidRDefault="002A2823" w:rsidP="002A2823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2A2823">
              <w:rPr>
                <w:rFonts w:eastAsia="Calibri"/>
                <w:sz w:val="18"/>
                <w:szCs w:val="18"/>
              </w:rPr>
              <w:t xml:space="preserve">отметить </w:t>
            </w:r>
            <w:r w:rsidRPr="002A2823">
              <w:rPr>
                <w:rFonts w:eastAsia="Calibri"/>
                <w:sz w:val="18"/>
                <w:szCs w:val="18"/>
                <w:lang w:val="en-US"/>
              </w:rPr>
              <w:t>V</w:t>
            </w: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Актуальность выбранной темы, обоснованность значимости проблемы для объекта исследования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четко обоснована актуальность темы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недостаточно полно обоснована актуальность темы ВКР и значимость проблемы исследования. Допускаются отдельные недочеты в формулировках.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Актуальность темы ВКР обоснована не точно. Значимость проблемы исследования сформулирована фрагментарно.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не обоснована актуальность проблемы.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Теоретическая и практическая значимость исследования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обоснована теоретическая значимость исследования с использованием не менее трех источников на иностранном языке, отражена его связь с задачами профессиональной деятельности. Работа содержит рекомендации по использованию результатов проведенного исследования на практике.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не четко обоснована теоретическая значимость исследования с использованием не менее двух источников на иностранном языке, отражена связь исследования с задачами профессиональной деятельности.</w:t>
            </w:r>
          </w:p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Работа содержит элементы рекомендаций по использованию результатов проведенного исследования на практике.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rFonts w:eastAsia="Calibri"/>
                <w:color w:val="000000"/>
                <w:sz w:val="20"/>
                <w:szCs w:val="20"/>
              </w:rPr>
              <w:t xml:space="preserve">В работе не обоснована теоретическая значимость исследования </w:t>
            </w:r>
            <w:r w:rsidRPr="002A2823">
              <w:rPr>
                <w:color w:val="000000"/>
                <w:sz w:val="20"/>
                <w:szCs w:val="20"/>
              </w:rPr>
              <w:t>с использованием не менее одного источников на иностранном языке</w:t>
            </w:r>
            <w:r w:rsidRPr="002A2823">
              <w:rPr>
                <w:rFonts w:eastAsia="Calibri"/>
                <w:color w:val="000000"/>
                <w:sz w:val="20"/>
                <w:szCs w:val="20"/>
              </w:rPr>
              <w:t>, связь исследования с задачами профессиональной деятельности не четко определена.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rFonts w:eastAsia="Calibri"/>
                <w:color w:val="000000"/>
                <w:sz w:val="20"/>
                <w:szCs w:val="20"/>
              </w:rPr>
              <w:t>Не отражаются вопросы практического применения и внедрения результатов исследования в практику;</w:t>
            </w:r>
          </w:p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rFonts w:eastAsia="Calibri"/>
                <w:color w:val="000000"/>
                <w:sz w:val="20"/>
                <w:szCs w:val="20"/>
              </w:rPr>
              <w:t>неумение анализировать научные источники, делать необходимые выводы.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rFonts w:eastAsia="Calibri"/>
                <w:color w:val="000000"/>
                <w:sz w:val="20"/>
                <w:szCs w:val="20"/>
              </w:rPr>
              <w:t>Четкость формулировок цели и задач исследования, методическая грамотность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rFonts w:eastAsia="Calibri"/>
                <w:color w:val="000000"/>
                <w:sz w:val="20"/>
                <w:szCs w:val="20"/>
              </w:rPr>
              <w:t>Цель и задачи исследования грамотно сформулированы, структура работы им полностью соответствует.  Правильно выбраны и применены необходимые методы исследования.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Цель и задачи грамотно сформулированы, структура работы в основном им соответствует. Имеются не значительные ошибки в выборе и/или применении методов исследования.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Цель и задачи сформулированы недостаточно четко, слабо связаны со структурой работы. Имеются грубые ошибки в выборе и/или применении методов исследования.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Аппарат исследования не продуман или отсутствует его описание; не сформулированы цель и задачи.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Логичность изложения материала. Наличие аргументированных выводов по результатам работы, их соответствие целевым установкам  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имеется четкая структура, внутреннее единство и композиционная целостность, логическая последовательность изложения материала. Сделаны аргументированные выводы по результатам работы, они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Материал изложен логично и последовательно, но имеются недочеты в структуре работы. Сделаны выводы по результатам работы, но они не всегда аргументированы. Выводы в основном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 xml:space="preserve">В работе отсутствует внутреннее единство, имеются нарушения в логике и последовательности изложения материала. 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Выводы поверхностные, не 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 xml:space="preserve">Наличие обоснованных предложений по </w:t>
            </w:r>
            <w:r w:rsidRPr="002A2823">
              <w:rPr>
                <w:color w:val="000000"/>
                <w:sz w:val="20"/>
                <w:szCs w:val="20"/>
              </w:rPr>
              <w:lastRenderedPageBreak/>
              <w:t>совершенствованию деятельности организации, изложение своего видения перспектив дальнейшего исследования проблемы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lastRenderedPageBreak/>
              <w:t xml:space="preserve">В работе содержатся самостоятельно сформулированные предложения по совершенствованию деятельности в организации, имеются обоснования, </w:t>
            </w:r>
            <w:r w:rsidRPr="002A2823">
              <w:rPr>
                <w:color w:val="000000"/>
                <w:sz w:val="20"/>
                <w:szCs w:val="20"/>
              </w:rPr>
              <w:lastRenderedPageBreak/>
              <w:t>намечены пути дальнейшего исследования темы. (Возможно наличие акта внедрения)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сформулированы предложения по совершенствованию деятельности организации, однако обоснования выполнены недостаточно корректно. Видение перспектив дальнейших исследований не структурированное.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Рекомендации по совершенствованию деятельности организации носят формальный характер. Видение перспектив дальнейших исследований отсутствует.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Работа не носит самостоятельного исследовательского характера; не содержит анализа и практического разбора деятельности объекта исследования; не имеет выводов и рекомендаций.</w:t>
            </w:r>
          </w:p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Уникальность работы менее 50 %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Уровень языковой и стилистической грамотности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Высокий уровень языковой и стилистической грамотности. В работе отсутствуют речевые и орфографические ошибки. Автор свободно владеет деловым стилем речи.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допущены некоторые стилистические и речевые погрешности, при этом автор хорошо владеет деловым стилем речи.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Недостаточное владение деловым стилем речи. В работе имеются различного рода ошибки; опечатки исправлены не полностью.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имеются различного рода грубые ошибки; опечатки не исправлены.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Качество оформления работы  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Работа оформлена в соответствии со всеми требованиями, предъявляемыми к ВКР.</w:t>
            </w:r>
            <w:r w:rsidRPr="002A28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Имеются не значительные недочеты в оформлении.</w:t>
            </w:r>
            <w:r w:rsidRPr="002A28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Много недочетов в оформлении.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Работа имеет вид компиляции из немногочисленных источников без оформления ссылок на них или полностью заимствована.</w:t>
            </w:r>
          </w:p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Оформление работы не соответствует требованиям, предъявляемым к ВКР, поверхностное знакомство со специальной литературой; минимальный библиографический список.</w:t>
            </w:r>
            <w:r w:rsidRPr="002A28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2A2823" w:rsidRDefault="002A2823" w:rsidP="002A2823">
      <w:pPr>
        <w:jc w:val="both"/>
        <w:rPr>
          <w:rFonts w:eastAsia="Calibri"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sz w:val="18"/>
          <w:szCs w:val="18"/>
        </w:rPr>
      </w:pPr>
      <w:r w:rsidRPr="002A2823">
        <w:rPr>
          <w:rFonts w:eastAsia="Calibri"/>
          <w:sz w:val="18"/>
          <w:szCs w:val="18"/>
        </w:rPr>
        <w:t>Характеристика обучающегося в период подготовки*</w:t>
      </w:r>
    </w:p>
    <w:p w:rsidR="002A2823" w:rsidRPr="002A2823" w:rsidRDefault="002A2823" w:rsidP="002A2823">
      <w:pPr>
        <w:jc w:val="both"/>
        <w:rPr>
          <w:rFonts w:eastAsia="Calibri"/>
          <w:sz w:val="18"/>
          <w:szCs w:val="18"/>
        </w:rPr>
      </w:pPr>
      <w:r w:rsidRPr="002A2823">
        <w:rPr>
          <w:rFonts w:eastAsia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>__</w:t>
      </w:r>
    </w:p>
    <w:p w:rsidR="002A2823" w:rsidRPr="002A2823" w:rsidRDefault="002A2823" w:rsidP="002A2823">
      <w:pPr>
        <w:jc w:val="both"/>
        <w:rPr>
          <w:rFonts w:eastAsia="Calibri"/>
          <w:b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b/>
          <w:sz w:val="18"/>
          <w:szCs w:val="18"/>
        </w:rPr>
      </w:pPr>
      <w:r w:rsidRPr="002A2823">
        <w:rPr>
          <w:rFonts w:eastAsia="Calibri"/>
          <w:b/>
          <w:sz w:val="18"/>
          <w:szCs w:val="18"/>
        </w:rPr>
        <w:t>Вывод**:</w:t>
      </w:r>
    </w:p>
    <w:p w:rsidR="002A2823" w:rsidRPr="002A2823" w:rsidRDefault="002A2823" w:rsidP="002A2823">
      <w:pPr>
        <w:pBdr>
          <w:bottom w:val="single" w:sz="4" w:space="1" w:color="auto"/>
        </w:pBdr>
        <w:jc w:val="both"/>
        <w:rPr>
          <w:rFonts w:eastAsia="Calibri"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sz w:val="18"/>
          <w:szCs w:val="18"/>
        </w:rPr>
      </w:pPr>
      <w:r w:rsidRPr="002A2823">
        <w:rPr>
          <w:rFonts w:eastAsia="Calibri"/>
          <w:sz w:val="18"/>
          <w:szCs w:val="18"/>
        </w:rPr>
        <w:t>_________________________________________________________________________________________________________________</w:t>
      </w:r>
    </w:p>
    <w:p w:rsidR="002A2823" w:rsidRPr="002A2823" w:rsidRDefault="002A2823" w:rsidP="002A2823">
      <w:pPr>
        <w:jc w:val="both"/>
        <w:rPr>
          <w:rFonts w:eastAsia="Calibri"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b/>
          <w:sz w:val="18"/>
          <w:szCs w:val="18"/>
        </w:rPr>
      </w:pPr>
      <w:r w:rsidRPr="002A2823">
        <w:rPr>
          <w:rFonts w:eastAsia="Calibri"/>
          <w:b/>
          <w:sz w:val="18"/>
          <w:szCs w:val="18"/>
        </w:rPr>
        <w:t>Петрова Юлия Сергеевна, доцент кафедры финансов, денежного обращения и кредита, кандидат экономических наук, доцент</w:t>
      </w:r>
    </w:p>
    <w:p w:rsidR="002A2823" w:rsidRPr="002A2823" w:rsidRDefault="002A2823" w:rsidP="002A2823">
      <w:pPr>
        <w:jc w:val="both"/>
        <w:rPr>
          <w:rFonts w:eastAsia="Calibri"/>
          <w:b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sz w:val="18"/>
          <w:szCs w:val="18"/>
          <w:u w:val="single"/>
        </w:rPr>
      </w:pPr>
      <w:proofErr w:type="gramStart"/>
      <w:r w:rsidRPr="002A2823">
        <w:rPr>
          <w:rFonts w:eastAsia="Calibri"/>
          <w:sz w:val="18"/>
          <w:szCs w:val="18"/>
        </w:rPr>
        <w:t>дата  05.06.20</w:t>
      </w:r>
      <w:proofErr w:type="gramEnd"/>
      <w:r w:rsidRPr="002A2823">
        <w:rPr>
          <w:rFonts w:eastAsia="Calibri"/>
          <w:sz w:val="18"/>
          <w:szCs w:val="18"/>
          <w:u w:val="single"/>
        </w:rPr>
        <w:t>___</w:t>
      </w:r>
      <w:r w:rsidRPr="002A2823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2A2823">
        <w:rPr>
          <w:rFonts w:eastAsia="Calibri"/>
          <w:sz w:val="18"/>
          <w:szCs w:val="18"/>
          <w:u w:val="single"/>
        </w:rPr>
        <w:t>___________________</w:t>
      </w:r>
    </w:p>
    <w:p w:rsidR="002A2823" w:rsidRPr="002A2823" w:rsidRDefault="002A2823" w:rsidP="002A2823">
      <w:pPr>
        <w:tabs>
          <w:tab w:val="left" w:pos="7738"/>
        </w:tabs>
        <w:jc w:val="both"/>
        <w:rPr>
          <w:rFonts w:eastAsia="Calibri"/>
          <w:sz w:val="18"/>
          <w:szCs w:val="18"/>
        </w:rPr>
      </w:pPr>
      <w:r w:rsidRPr="002A2823">
        <w:rPr>
          <w:rFonts w:eastAsia="Calibri"/>
          <w:sz w:val="18"/>
          <w:szCs w:val="18"/>
        </w:rPr>
        <w:tab/>
        <w:t xml:space="preserve">             подпись</w:t>
      </w: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P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bookmarkStart w:id="0" w:name="_GoBack"/>
      <w:bookmarkEnd w:id="0"/>
    </w:p>
    <w:p w:rsidR="002A2823" w:rsidRPr="002A2823" w:rsidRDefault="002A2823" w:rsidP="002A2823">
      <w:pPr>
        <w:jc w:val="both"/>
        <w:rPr>
          <w:rFonts w:eastAsia="Calibri"/>
          <w:i/>
          <w:sz w:val="18"/>
          <w:szCs w:val="18"/>
          <w:u w:val="single"/>
        </w:rPr>
      </w:pPr>
      <w:r w:rsidRPr="002A2823">
        <w:rPr>
          <w:rFonts w:eastAsia="Calibri"/>
          <w:i/>
          <w:sz w:val="18"/>
          <w:szCs w:val="18"/>
          <w:u w:val="single"/>
        </w:rPr>
        <w:t>* Пример для заполнения:</w:t>
      </w:r>
    </w:p>
    <w:p w:rsidR="002A2823" w:rsidRPr="002A2823" w:rsidRDefault="002A2823" w:rsidP="002A2823">
      <w:pPr>
        <w:jc w:val="both"/>
        <w:rPr>
          <w:rFonts w:eastAsia="Calibri"/>
          <w:i/>
          <w:sz w:val="18"/>
          <w:szCs w:val="18"/>
          <w:u w:val="single"/>
        </w:rPr>
      </w:pPr>
      <w:r w:rsidRPr="002A2823">
        <w:rPr>
          <w:rFonts w:eastAsia="Calibri"/>
          <w:i/>
          <w:sz w:val="18"/>
          <w:szCs w:val="18"/>
          <w:u w:val="single"/>
        </w:rPr>
        <w:t xml:space="preserve">За время работы Иванов С.В. проявил себя как грамотный, добросовестный, ответственный специалист, вдумчивый, самостоятельный исследователь. Индивидуальное задание выполнял в установленные сроки. Замечания, высказанные в ходе индивидуальных консультаций и подготовки ВКР, учтены и исправлены. </w:t>
      </w:r>
    </w:p>
    <w:p w:rsidR="002A2823" w:rsidRPr="002A2823" w:rsidRDefault="002A2823" w:rsidP="002A2823">
      <w:pPr>
        <w:autoSpaceDE w:val="0"/>
        <w:autoSpaceDN w:val="0"/>
        <w:adjustRightInd w:val="0"/>
        <w:ind w:firstLine="709"/>
        <w:rPr>
          <w:rFonts w:eastAsia="Calibri"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i/>
          <w:sz w:val="18"/>
          <w:szCs w:val="18"/>
          <w:u w:val="single"/>
        </w:rPr>
      </w:pPr>
      <w:r w:rsidRPr="002A2823">
        <w:rPr>
          <w:rFonts w:eastAsia="Calibri"/>
          <w:i/>
          <w:sz w:val="18"/>
          <w:szCs w:val="18"/>
          <w:u w:val="single"/>
        </w:rPr>
        <w:t>**Пример для заполнения:</w:t>
      </w:r>
    </w:p>
    <w:p w:rsidR="002A2823" w:rsidRPr="002A2823" w:rsidRDefault="002A2823" w:rsidP="002A2823">
      <w:pPr>
        <w:jc w:val="both"/>
        <w:rPr>
          <w:rFonts w:eastAsia="Calibri"/>
          <w:i/>
          <w:sz w:val="18"/>
          <w:szCs w:val="18"/>
        </w:rPr>
      </w:pPr>
      <w:r w:rsidRPr="002A2823">
        <w:rPr>
          <w:rFonts w:eastAsia="Calibri"/>
          <w:i/>
          <w:sz w:val="18"/>
          <w:szCs w:val="18"/>
          <w:u w:val="single"/>
        </w:rPr>
        <w:t>Представленная ВКР Иванова С.В. соответствует всем нормативным документам УрГЭУ, регулирующим государственную итоговую аттестацию. Структура работы логически выдержана и отражает последовательное рассмотрение теоретических и практических вопросов, связанных с темой исследования. Результаты исследования могут быть использованы для дальнейшего исследования проблемы (тема ВКР). ВКР Иванова С.В. рекомендована к защите</w:t>
      </w:r>
      <w:r w:rsidRPr="002A2823">
        <w:rPr>
          <w:rFonts w:eastAsia="Calibri"/>
          <w:i/>
          <w:sz w:val="18"/>
          <w:szCs w:val="18"/>
        </w:rPr>
        <w:t xml:space="preserve">. </w:t>
      </w:r>
    </w:p>
    <w:p w:rsidR="00E67119" w:rsidRPr="0015282A" w:rsidRDefault="00E67119" w:rsidP="002A2823">
      <w:pPr>
        <w:jc w:val="both"/>
        <w:rPr>
          <w:rFonts w:eastAsia="Calibri"/>
          <w:sz w:val="18"/>
          <w:szCs w:val="18"/>
        </w:rPr>
      </w:pPr>
    </w:p>
    <w:sectPr w:rsidR="00E67119" w:rsidRPr="0015282A" w:rsidSect="00E039F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15"/>
    <w:rsid w:val="002A2823"/>
    <w:rsid w:val="00427B93"/>
    <w:rsid w:val="00544A7E"/>
    <w:rsid w:val="00640B15"/>
    <w:rsid w:val="007C1CFA"/>
    <w:rsid w:val="00852913"/>
    <w:rsid w:val="00887C17"/>
    <w:rsid w:val="00A12045"/>
    <w:rsid w:val="00E039FD"/>
    <w:rsid w:val="00E34D70"/>
    <w:rsid w:val="00E67119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E0C6"/>
  <w15:chartTrackingRefBased/>
  <w15:docId w15:val="{93BC4092-6637-4CF1-BAFA-0DA3AAC9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1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Баянкина Елена Юрьевна</cp:lastModifiedBy>
  <cp:revision>7</cp:revision>
  <dcterms:created xsi:type="dcterms:W3CDTF">2022-01-11T11:03:00Z</dcterms:created>
  <dcterms:modified xsi:type="dcterms:W3CDTF">2024-04-04T06:58:00Z</dcterms:modified>
</cp:coreProperties>
</file>