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ru-RU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Roboto" w:hAnsi="Roboto" w:eastAsia="Roboto" w:cs="Roboto"/>
          <w:b/>
          <w:bCs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ascii="Roboto" w:hAnsi="Roboto" w:eastAsia="Roboto" w:cs="Roboto"/>
          <w:b/>
          <w:bCs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  <w:t>От инвестиций к экономическому росту: студенты из семи стран исследовали мультипликативный эффект</w:t>
      </w:r>
      <w:r>
        <w:rPr>
          <w:rFonts w:hint="default" w:ascii="Roboto" w:hAnsi="Roboto" w:eastAsia="Roboto" w:cs="Roboto"/>
          <w:b/>
          <w:bCs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ru-RU" w:eastAsia="zh-CN" w:bidi="ar"/>
        </w:rPr>
        <w:t>.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Roboto" w:hAnsi="Roboto" w:eastAsia="Roboto" w:cs="Roboto"/>
          <w:b/>
          <w:bCs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Как инвестиции в один проект могут повлиять на развитие целой экономики? Почему первоначальные вложения способны вызвать цепную реакцию, затрагивающую различные отрасли, предприятия и потребителей? В этих вопросах разбирались студенты группы ОЗФиК-23-1 Уральского государственного экономического университета на занятии по дисциплине «Инвестиции и инвестиционная деятельность» под руководством доцента кафедры финансов, денежного обращения и кредита Юлии Викторовны Гудошниковой. </w:t>
      </w:r>
    </w:p>
    <w:p>
      <w:pPr>
        <w:keepNext w:val="0"/>
        <w:keepLines w:val="0"/>
        <w:widowControl/>
        <w:suppressLineNumbers w:val="0"/>
        <w:jc w:val="left"/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Темой занятия стал мультипликативный эффект инвестиций — экономический механизм, при котором первоначальное увеличение инвестиционных расходов может приводить к более значительному росту совокупного дохода в результате последующих расходов участников экономики. Чтобы разобраться в этом механизме, студенты работали в командах и создавали большие схемы, на которых отражали распространение инвестиционного импульса по экономике. Им предстояло проследить, как первоначальные вложения становятся доходами одних участников экономических отношений, затем превращаются в расходы других и постепенно вовлекают в экономическую деятельность всё новых участников. Такая работа позволила не только разобраться в теоретических положениях, но и наглядно представить взаимосвязи между инвестициями, производством, доходами и потреблением. </w:t>
      </w:r>
    </w:p>
    <w:p>
      <w:pPr>
        <w:keepNext w:val="0"/>
        <w:keepLines w:val="0"/>
        <w:widowControl/>
        <w:suppressLineNumbers w:val="0"/>
        <w:jc w:val="left"/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Особенность группы ОЗФиК-23-1 — её международный состав. В одной аудитории учатся представители Афганистана, Гаити, Того, Таджикистана, Туркменистана, России и Сенегала. Многие студенты владеют несколькими языками, а экономические дисциплины изучают на русском языке. </w:t>
      </w:r>
    </w:p>
    <w:p>
      <w:pPr>
        <w:keepNext w:val="0"/>
        <w:keepLines w:val="0"/>
        <w:widowControl/>
        <w:suppressLineNumbers w:val="0"/>
        <w:jc w:val="left"/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В процессе групповой работы они обсуждали идеи, объясняли друг другу экономические взаимосвязи и совместно искали способы представить достаточно сложный механизм в понятной графической форме. Разные страны, языки и культурные традиции не мешают студентам находить общий язык при решении экономических задач. Напротив, международная образовательная среда создаёт дополнительные возможности для общения, обмена опытом и совместной работы. Именно в таких заданиях проявляется важное качество современного экономического образования: способность не только воспроизводить теоретические знания, но и применять их для анализа экономических процессов.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Roboto" w:hAnsi="Roboto" w:eastAsia="Roboto" w:cs="Roboto"/>
          <w:i w:val="0"/>
          <w:iCs w:val="0"/>
          <w:caps w:val="0"/>
          <w:color w:val="060708"/>
          <w:spacing w:val="0"/>
          <w:kern w:val="0"/>
          <w:sz w:val="24"/>
          <w:szCs w:val="24"/>
          <w:shd w:val="clear" w:fill="FFFFFF"/>
          <w:lang w:val="en-US" w:eastAsia="zh-CN" w:bidi="ar"/>
        </w:rPr>
        <w:t>Студенты группы ОЗФиК-23-1 продемонстрировали заинтересованность, инициативность и умение работать в команде. А фотографии с занятия позволяют увидеть атмосферу совместного поиска решений и увлечённости учебной работой. Кафедра финансов, денежного обращения и кредита УрГЭУ гордится своими студентами — представителями разных стран, которых объединяют интерес к экономике, стремление к знаниям и готовность работать вместе!</w:t>
      </w: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jc w:val="center"/>
        <w:rPr>
          <w:rFonts w:hint="default"/>
          <w:b w:val="0"/>
          <w:bCs w:val="0"/>
          <w:sz w:val="44"/>
          <w:szCs w:val="44"/>
          <w:u w:val="none"/>
          <w:lang w:val="ru-RU"/>
        </w:rPr>
      </w:pPr>
    </w:p>
    <w:sectPr>
      <w:footerReference r:id="rId5" w:type="default"/>
      <w:pgSz w:w="11906" w:h="16838"/>
      <w:pgMar w:top="284" w:right="851" w:bottom="0" w:left="1134" w:header="284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Georgia"/>
    <w:panose1 w:val="02040503050406030204"/>
    <w:charset w:val="CC"/>
    <w:family w:val="roman"/>
    <w:pitch w:val="default"/>
    <w:sig w:usb0="00000000" w:usb1="00000000" w:usb2="00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Tahoma">
    <w:panose1 w:val="020B0604030504040204"/>
    <w:charset w:val="CC"/>
    <w:family w:val="swiss"/>
    <w:pitch w:val="default"/>
    <w:sig w:usb0="800022EF" w:usb1="C000205A" w:usb2="00000008" w:usb3="00000000" w:csb0="20000057" w:csb1="00080000"/>
  </w:font>
  <w:font w:name="Cambria">
    <w:altName w:val="Andale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7624316"/>
      <w:docPartObj>
        <w:docPartGallery w:val="autotext"/>
      </w:docPartObj>
    </w:sdtPr>
    <w:sdtContent>
      <w:p>
        <w:pPr>
          <w:pStyle w:val="11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0B"/>
    <w:rsid w:val="0000390B"/>
    <w:rsid w:val="000057E2"/>
    <w:rsid w:val="0000723B"/>
    <w:rsid w:val="000120BE"/>
    <w:rsid w:val="0001352E"/>
    <w:rsid w:val="000165EA"/>
    <w:rsid w:val="000247BC"/>
    <w:rsid w:val="000334BA"/>
    <w:rsid w:val="0004506B"/>
    <w:rsid w:val="00045451"/>
    <w:rsid w:val="00054929"/>
    <w:rsid w:val="00055E03"/>
    <w:rsid w:val="00056277"/>
    <w:rsid w:val="00057619"/>
    <w:rsid w:val="00057CF0"/>
    <w:rsid w:val="00060291"/>
    <w:rsid w:val="00060502"/>
    <w:rsid w:val="00060B1A"/>
    <w:rsid w:val="00061F5E"/>
    <w:rsid w:val="000656B8"/>
    <w:rsid w:val="000815C2"/>
    <w:rsid w:val="00084E3A"/>
    <w:rsid w:val="00085260"/>
    <w:rsid w:val="000A0295"/>
    <w:rsid w:val="000A1CD1"/>
    <w:rsid w:val="000A3048"/>
    <w:rsid w:val="000A4584"/>
    <w:rsid w:val="000A5A5F"/>
    <w:rsid w:val="000A79AC"/>
    <w:rsid w:val="000A7A62"/>
    <w:rsid w:val="000B3BE1"/>
    <w:rsid w:val="000B7B6F"/>
    <w:rsid w:val="000D4A5B"/>
    <w:rsid w:val="000D4DDC"/>
    <w:rsid w:val="000D6F18"/>
    <w:rsid w:val="000E015E"/>
    <w:rsid w:val="000E3E2C"/>
    <w:rsid w:val="000E6AB2"/>
    <w:rsid w:val="000F194C"/>
    <w:rsid w:val="001011E9"/>
    <w:rsid w:val="001035BE"/>
    <w:rsid w:val="001049AE"/>
    <w:rsid w:val="0010592E"/>
    <w:rsid w:val="001109AF"/>
    <w:rsid w:val="001239C0"/>
    <w:rsid w:val="00125035"/>
    <w:rsid w:val="0012782F"/>
    <w:rsid w:val="00130691"/>
    <w:rsid w:val="00133E5E"/>
    <w:rsid w:val="00137D21"/>
    <w:rsid w:val="00145AF3"/>
    <w:rsid w:val="00147AD7"/>
    <w:rsid w:val="00150F07"/>
    <w:rsid w:val="0015255C"/>
    <w:rsid w:val="0016041E"/>
    <w:rsid w:val="0017006A"/>
    <w:rsid w:val="00172B07"/>
    <w:rsid w:val="001A1E84"/>
    <w:rsid w:val="001A48D2"/>
    <w:rsid w:val="001B4DB9"/>
    <w:rsid w:val="001C0E41"/>
    <w:rsid w:val="001C43D9"/>
    <w:rsid w:val="001C64EE"/>
    <w:rsid w:val="001C6DBC"/>
    <w:rsid w:val="001C7250"/>
    <w:rsid w:val="001C778B"/>
    <w:rsid w:val="001D7163"/>
    <w:rsid w:val="001E18F6"/>
    <w:rsid w:val="001E4ABD"/>
    <w:rsid w:val="001E5410"/>
    <w:rsid w:val="00223A8F"/>
    <w:rsid w:val="00224A06"/>
    <w:rsid w:val="00231E50"/>
    <w:rsid w:val="002375AF"/>
    <w:rsid w:val="00245963"/>
    <w:rsid w:val="00247A8C"/>
    <w:rsid w:val="00250428"/>
    <w:rsid w:val="002533E4"/>
    <w:rsid w:val="00254EEA"/>
    <w:rsid w:val="00267FFB"/>
    <w:rsid w:val="002722F6"/>
    <w:rsid w:val="00276A4F"/>
    <w:rsid w:val="00277DCA"/>
    <w:rsid w:val="00280A89"/>
    <w:rsid w:val="00281888"/>
    <w:rsid w:val="00283616"/>
    <w:rsid w:val="00283CEA"/>
    <w:rsid w:val="00295D42"/>
    <w:rsid w:val="00296E16"/>
    <w:rsid w:val="002A3F45"/>
    <w:rsid w:val="002B0721"/>
    <w:rsid w:val="002B1D61"/>
    <w:rsid w:val="002C13FD"/>
    <w:rsid w:val="002C5C9E"/>
    <w:rsid w:val="002C637D"/>
    <w:rsid w:val="002D103E"/>
    <w:rsid w:val="002D2419"/>
    <w:rsid w:val="002D2F85"/>
    <w:rsid w:val="002D3628"/>
    <w:rsid w:val="002D60A7"/>
    <w:rsid w:val="002D626D"/>
    <w:rsid w:val="002E1F40"/>
    <w:rsid w:val="002E6599"/>
    <w:rsid w:val="002E6EE5"/>
    <w:rsid w:val="002E76BF"/>
    <w:rsid w:val="002F512E"/>
    <w:rsid w:val="00301047"/>
    <w:rsid w:val="00304AD8"/>
    <w:rsid w:val="00307975"/>
    <w:rsid w:val="00327A98"/>
    <w:rsid w:val="003379FB"/>
    <w:rsid w:val="00340206"/>
    <w:rsid w:val="00343BED"/>
    <w:rsid w:val="00345057"/>
    <w:rsid w:val="00345528"/>
    <w:rsid w:val="00345738"/>
    <w:rsid w:val="00347457"/>
    <w:rsid w:val="00350D3C"/>
    <w:rsid w:val="00351DEF"/>
    <w:rsid w:val="00351E6B"/>
    <w:rsid w:val="0035221F"/>
    <w:rsid w:val="00367FFE"/>
    <w:rsid w:val="003772AC"/>
    <w:rsid w:val="00386A32"/>
    <w:rsid w:val="00397BDD"/>
    <w:rsid w:val="003B4595"/>
    <w:rsid w:val="003B4E5B"/>
    <w:rsid w:val="003C5C5A"/>
    <w:rsid w:val="003C5E97"/>
    <w:rsid w:val="003D6BB0"/>
    <w:rsid w:val="003F11E9"/>
    <w:rsid w:val="003F1DDD"/>
    <w:rsid w:val="003F6A76"/>
    <w:rsid w:val="00400099"/>
    <w:rsid w:val="00400B28"/>
    <w:rsid w:val="00400B43"/>
    <w:rsid w:val="0040483F"/>
    <w:rsid w:val="00424690"/>
    <w:rsid w:val="00426B80"/>
    <w:rsid w:val="00426D53"/>
    <w:rsid w:val="00430402"/>
    <w:rsid w:val="00430864"/>
    <w:rsid w:val="00433BFF"/>
    <w:rsid w:val="00435AB2"/>
    <w:rsid w:val="0044574F"/>
    <w:rsid w:val="004606B2"/>
    <w:rsid w:val="0047505B"/>
    <w:rsid w:val="0047745D"/>
    <w:rsid w:val="00477925"/>
    <w:rsid w:val="004842AE"/>
    <w:rsid w:val="004869A3"/>
    <w:rsid w:val="00487166"/>
    <w:rsid w:val="004929DC"/>
    <w:rsid w:val="00493BA0"/>
    <w:rsid w:val="004945BB"/>
    <w:rsid w:val="0049547F"/>
    <w:rsid w:val="004B79D8"/>
    <w:rsid w:val="004C15BC"/>
    <w:rsid w:val="004C7DD1"/>
    <w:rsid w:val="004D0881"/>
    <w:rsid w:val="004D290A"/>
    <w:rsid w:val="004D307B"/>
    <w:rsid w:val="004D377E"/>
    <w:rsid w:val="004D48AE"/>
    <w:rsid w:val="004D68A8"/>
    <w:rsid w:val="004E5023"/>
    <w:rsid w:val="004E751F"/>
    <w:rsid w:val="004F0F1D"/>
    <w:rsid w:val="004F1C56"/>
    <w:rsid w:val="00502343"/>
    <w:rsid w:val="00505781"/>
    <w:rsid w:val="00506EBB"/>
    <w:rsid w:val="005102AC"/>
    <w:rsid w:val="00510852"/>
    <w:rsid w:val="00510B4E"/>
    <w:rsid w:val="00511337"/>
    <w:rsid w:val="005117AA"/>
    <w:rsid w:val="00520950"/>
    <w:rsid w:val="00522BA3"/>
    <w:rsid w:val="00525B50"/>
    <w:rsid w:val="00541E9D"/>
    <w:rsid w:val="00545FC3"/>
    <w:rsid w:val="005473B7"/>
    <w:rsid w:val="00551BF9"/>
    <w:rsid w:val="0055600F"/>
    <w:rsid w:val="00566E4D"/>
    <w:rsid w:val="00567BBF"/>
    <w:rsid w:val="00567CDB"/>
    <w:rsid w:val="00573E15"/>
    <w:rsid w:val="0057659F"/>
    <w:rsid w:val="005803E2"/>
    <w:rsid w:val="00583624"/>
    <w:rsid w:val="00592558"/>
    <w:rsid w:val="005A4257"/>
    <w:rsid w:val="005B4D2A"/>
    <w:rsid w:val="005B5341"/>
    <w:rsid w:val="005B5A84"/>
    <w:rsid w:val="005B6503"/>
    <w:rsid w:val="005C72AA"/>
    <w:rsid w:val="005D02DF"/>
    <w:rsid w:val="005D1179"/>
    <w:rsid w:val="005F2059"/>
    <w:rsid w:val="005F3420"/>
    <w:rsid w:val="00603FA5"/>
    <w:rsid w:val="00607C45"/>
    <w:rsid w:val="00611374"/>
    <w:rsid w:val="00611D59"/>
    <w:rsid w:val="00614060"/>
    <w:rsid w:val="0062700F"/>
    <w:rsid w:val="006305A2"/>
    <w:rsid w:val="00632433"/>
    <w:rsid w:val="006334B6"/>
    <w:rsid w:val="006363E2"/>
    <w:rsid w:val="00642C46"/>
    <w:rsid w:val="00645001"/>
    <w:rsid w:val="0065006F"/>
    <w:rsid w:val="00657764"/>
    <w:rsid w:val="00664816"/>
    <w:rsid w:val="00671E13"/>
    <w:rsid w:val="0067267B"/>
    <w:rsid w:val="0067448B"/>
    <w:rsid w:val="00674688"/>
    <w:rsid w:val="006762EE"/>
    <w:rsid w:val="0067668E"/>
    <w:rsid w:val="006822E6"/>
    <w:rsid w:val="0068792E"/>
    <w:rsid w:val="00687B1B"/>
    <w:rsid w:val="006909FA"/>
    <w:rsid w:val="006918CB"/>
    <w:rsid w:val="00697CD7"/>
    <w:rsid w:val="006A184F"/>
    <w:rsid w:val="006A5C29"/>
    <w:rsid w:val="006A746D"/>
    <w:rsid w:val="006B34CD"/>
    <w:rsid w:val="006C103C"/>
    <w:rsid w:val="006D1982"/>
    <w:rsid w:val="006D46A3"/>
    <w:rsid w:val="006D7645"/>
    <w:rsid w:val="006E3395"/>
    <w:rsid w:val="006E4B46"/>
    <w:rsid w:val="006F4BF0"/>
    <w:rsid w:val="006F65A7"/>
    <w:rsid w:val="00700409"/>
    <w:rsid w:val="00710F0E"/>
    <w:rsid w:val="00721309"/>
    <w:rsid w:val="00725C3D"/>
    <w:rsid w:val="00727B5A"/>
    <w:rsid w:val="00730445"/>
    <w:rsid w:val="00744AF8"/>
    <w:rsid w:val="007450C2"/>
    <w:rsid w:val="00745C50"/>
    <w:rsid w:val="00746474"/>
    <w:rsid w:val="00746667"/>
    <w:rsid w:val="00767DF7"/>
    <w:rsid w:val="0077234C"/>
    <w:rsid w:val="00783D33"/>
    <w:rsid w:val="00784C72"/>
    <w:rsid w:val="00790238"/>
    <w:rsid w:val="00792C72"/>
    <w:rsid w:val="00792D2A"/>
    <w:rsid w:val="00794DAA"/>
    <w:rsid w:val="0079676C"/>
    <w:rsid w:val="007A1653"/>
    <w:rsid w:val="007A5091"/>
    <w:rsid w:val="007A673A"/>
    <w:rsid w:val="007B33A2"/>
    <w:rsid w:val="007B3ED5"/>
    <w:rsid w:val="007B419E"/>
    <w:rsid w:val="007B7F1F"/>
    <w:rsid w:val="007C086D"/>
    <w:rsid w:val="007C1965"/>
    <w:rsid w:val="007C24CC"/>
    <w:rsid w:val="007C5928"/>
    <w:rsid w:val="007C77FB"/>
    <w:rsid w:val="007D2AFF"/>
    <w:rsid w:val="007D3BB3"/>
    <w:rsid w:val="007D4F09"/>
    <w:rsid w:val="007D5529"/>
    <w:rsid w:val="007F09D4"/>
    <w:rsid w:val="007F5C31"/>
    <w:rsid w:val="007F7D99"/>
    <w:rsid w:val="008033F7"/>
    <w:rsid w:val="008078E3"/>
    <w:rsid w:val="00812981"/>
    <w:rsid w:val="008214E8"/>
    <w:rsid w:val="00826D19"/>
    <w:rsid w:val="008270FE"/>
    <w:rsid w:val="00830EDC"/>
    <w:rsid w:val="00834ADE"/>
    <w:rsid w:val="0083523E"/>
    <w:rsid w:val="008359B6"/>
    <w:rsid w:val="00835DEB"/>
    <w:rsid w:val="008378F4"/>
    <w:rsid w:val="00842ACF"/>
    <w:rsid w:val="00856930"/>
    <w:rsid w:val="0086149E"/>
    <w:rsid w:val="00870DF5"/>
    <w:rsid w:val="00876266"/>
    <w:rsid w:val="00881B5F"/>
    <w:rsid w:val="00886742"/>
    <w:rsid w:val="008A1C4E"/>
    <w:rsid w:val="008A347C"/>
    <w:rsid w:val="008A353C"/>
    <w:rsid w:val="008A56ED"/>
    <w:rsid w:val="008B35AD"/>
    <w:rsid w:val="008B6227"/>
    <w:rsid w:val="008C4B01"/>
    <w:rsid w:val="008D48DA"/>
    <w:rsid w:val="008E04D2"/>
    <w:rsid w:val="008E1E65"/>
    <w:rsid w:val="008F1C4E"/>
    <w:rsid w:val="008F61B5"/>
    <w:rsid w:val="008F6E67"/>
    <w:rsid w:val="0090645A"/>
    <w:rsid w:val="00915C2B"/>
    <w:rsid w:val="00921A8F"/>
    <w:rsid w:val="00924E51"/>
    <w:rsid w:val="009259C5"/>
    <w:rsid w:val="0092717D"/>
    <w:rsid w:val="00934A2D"/>
    <w:rsid w:val="009445B1"/>
    <w:rsid w:val="00944D60"/>
    <w:rsid w:val="00945909"/>
    <w:rsid w:val="0095011D"/>
    <w:rsid w:val="00952E8D"/>
    <w:rsid w:val="00956987"/>
    <w:rsid w:val="009608B2"/>
    <w:rsid w:val="009736CD"/>
    <w:rsid w:val="009749B9"/>
    <w:rsid w:val="009802C1"/>
    <w:rsid w:val="0098793A"/>
    <w:rsid w:val="009923E6"/>
    <w:rsid w:val="009947EC"/>
    <w:rsid w:val="00997D42"/>
    <w:rsid w:val="009A10F8"/>
    <w:rsid w:val="009A54E6"/>
    <w:rsid w:val="009A74DD"/>
    <w:rsid w:val="009D0CE4"/>
    <w:rsid w:val="009F3EEF"/>
    <w:rsid w:val="009F5283"/>
    <w:rsid w:val="00A00FED"/>
    <w:rsid w:val="00A0195F"/>
    <w:rsid w:val="00A0680B"/>
    <w:rsid w:val="00A140DA"/>
    <w:rsid w:val="00A1697C"/>
    <w:rsid w:val="00A31840"/>
    <w:rsid w:val="00A3325E"/>
    <w:rsid w:val="00A36C15"/>
    <w:rsid w:val="00A468AF"/>
    <w:rsid w:val="00A62B03"/>
    <w:rsid w:val="00A62C80"/>
    <w:rsid w:val="00A86D0F"/>
    <w:rsid w:val="00A92252"/>
    <w:rsid w:val="00A923DA"/>
    <w:rsid w:val="00A94E94"/>
    <w:rsid w:val="00A969EF"/>
    <w:rsid w:val="00AA1BD3"/>
    <w:rsid w:val="00AA477E"/>
    <w:rsid w:val="00AB1EF2"/>
    <w:rsid w:val="00AB76FC"/>
    <w:rsid w:val="00AB7BC2"/>
    <w:rsid w:val="00AC3141"/>
    <w:rsid w:val="00AC654E"/>
    <w:rsid w:val="00AD2206"/>
    <w:rsid w:val="00AD28A1"/>
    <w:rsid w:val="00AD575E"/>
    <w:rsid w:val="00AD6885"/>
    <w:rsid w:val="00AE0811"/>
    <w:rsid w:val="00AE0B1F"/>
    <w:rsid w:val="00AE1A4A"/>
    <w:rsid w:val="00AE31A2"/>
    <w:rsid w:val="00AE4C3F"/>
    <w:rsid w:val="00AE54F5"/>
    <w:rsid w:val="00AF2EAF"/>
    <w:rsid w:val="00AF3DD0"/>
    <w:rsid w:val="00AF6F76"/>
    <w:rsid w:val="00B00AA3"/>
    <w:rsid w:val="00B03319"/>
    <w:rsid w:val="00B0615D"/>
    <w:rsid w:val="00B06552"/>
    <w:rsid w:val="00B12771"/>
    <w:rsid w:val="00B128F6"/>
    <w:rsid w:val="00B15B81"/>
    <w:rsid w:val="00B178CA"/>
    <w:rsid w:val="00B3007C"/>
    <w:rsid w:val="00B30735"/>
    <w:rsid w:val="00B317DD"/>
    <w:rsid w:val="00B338D5"/>
    <w:rsid w:val="00B535F1"/>
    <w:rsid w:val="00B563F3"/>
    <w:rsid w:val="00B6036E"/>
    <w:rsid w:val="00B61121"/>
    <w:rsid w:val="00B64634"/>
    <w:rsid w:val="00B647C0"/>
    <w:rsid w:val="00B7297C"/>
    <w:rsid w:val="00B731AC"/>
    <w:rsid w:val="00B76150"/>
    <w:rsid w:val="00B76632"/>
    <w:rsid w:val="00B82415"/>
    <w:rsid w:val="00B83682"/>
    <w:rsid w:val="00B92EAB"/>
    <w:rsid w:val="00B96079"/>
    <w:rsid w:val="00B961E7"/>
    <w:rsid w:val="00BA4913"/>
    <w:rsid w:val="00BB5CD2"/>
    <w:rsid w:val="00BC1D13"/>
    <w:rsid w:val="00BD13B2"/>
    <w:rsid w:val="00BD30D1"/>
    <w:rsid w:val="00BD3613"/>
    <w:rsid w:val="00BD4CC8"/>
    <w:rsid w:val="00BE1A75"/>
    <w:rsid w:val="00BE6426"/>
    <w:rsid w:val="00BF056F"/>
    <w:rsid w:val="00BF1F33"/>
    <w:rsid w:val="00BF2AB0"/>
    <w:rsid w:val="00BF5BC8"/>
    <w:rsid w:val="00BF7480"/>
    <w:rsid w:val="00BF74DB"/>
    <w:rsid w:val="00C049E7"/>
    <w:rsid w:val="00C0723C"/>
    <w:rsid w:val="00C11ED1"/>
    <w:rsid w:val="00C160C9"/>
    <w:rsid w:val="00C16A5E"/>
    <w:rsid w:val="00C24B1C"/>
    <w:rsid w:val="00C26B76"/>
    <w:rsid w:val="00C37769"/>
    <w:rsid w:val="00C45483"/>
    <w:rsid w:val="00C47D65"/>
    <w:rsid w:val="00C556EB"/>
    <w:rsid w:val="00C57397"/>
    <w:rsid w:val="00C63AA4"/>
    <w:rsid w:val="00C7007B"/>
    <w:rsid w:val="00C751C3"/>
    <w:rsid w:val="00C82BDB"/>
    <w:rsid w:val="00C90862"/>
    <w:rsid w:val="00C925CF"/>
    <w:rsid w:val="00C93849"/>
    <w:rsid w:val="00C9793E"/>
    <w:rsid w:val="00CA26EB"/>
    <w:rsid w:val="00CA4C7A"/>
    <w:rsid w:val="00CB2D4D"/>
    <w:rsid w:val="00CB2DD8"/>
    <w:rsid w:val="00CB5766"/>
    <w:rsid w:val="00CB63B0"/>
    <w:rsid w:val="00CB67E9"/>
    <w:rsid w:val="00CC0C6F"/>
    <w:rsid w:val="00CC5173"/>
    <w:rsid w:val="00CC564B"/>
    <w:rsid w:val="00CC635A"/>
    <w:rsid w:val="00CC6A77"/>
    <w:rsid w:val="00CD2DD5"/>
    <w:rsid w:val="00CD3F96"/>
    <w:rsid w:val="00CD68C1"/>
    <w:rsid w:val="00CD7371"/>
    <w:rsid w:val="00CF1E90"/>
    <w:rsid w:val="00CF64F9"/>
    <w:rsid w:val="00D0343C"/>
    <w:rsid w:val="00D03FEA"/>
    <w:rsid w:val="00D0513A"/>
    <w:rsid w:val="00D05171"/>
    <w:rsid w:val="00D13AFD"/>
    <w:rsid w:val="00D13C01"/>
    <w:rsid w:val="00D161EE"/>
    <w:rsid w:val="00D16D73"/>
    <w:rsid w:val="00D22AA8"/>
    <w:rsid w:val="00D23CA1"/>
    <w:rsid w:val="00D24633"/>
    <w:rsid w:val="00D26803"/>
    <w:rsid w:val="00D27C0B"/>
    <w:rsid w:val="00D31D61"/>
    <w:rsid w:val="00D4126F"/>
    <w:rsid w:val="00D42EF5"/>
    <w:rsid w:val="00D50F26"/>
    <w:rsid w:val="00D56055"/>
    <w:rsid w:val="00D56DB4"/>
    <w:rsid w:val="00D570A8"/>
    <w:rsid w:val="00D57C67"/>
    <w:rsid w:val="00D63233"/>
    <w:rsid w:val="00D70896"/>
    <w:rsid w:val="00D77D3A"/>
    <w:rsid w:val="00D845C6"/>
    <w:rsid w:val="00D90A37"/>
    <w:rsid w:val="00D93373"/>
    <w:rsid w:val="00D9610B"/>
    <w:rsid w:val="00DA0DFF"/>
    <w:rsid w:val="00DC78E4"/>
    <w:rsid w:val="00DD051A"/>
    <w:rsid w:val="00DD5A57"/>
    <w:rsid w:val="00DF1AB2"/>
    <w:rsid w:val="00DF5610"/>
    <w:rsid w:val="00E04D8B"/>
    <w:rsid w:val="00E10B2A"/>
    <w:rsid w:val="00E13518"/>
    <w:rsid w:val="00E13586"/>
    <w:rsid w:val="00E16A8D"/>
    <w:rsid w:val="00E50AD8"/>
    <w:rsid w:val="00E64361"/>
    <w:rsid w:val="00E65EA5"/>
    <w:rsid w:val="00E678CD"/>
    <w:rsid w:val="00E7329A"/>
    <w:rsid w:val="00E80EEE"/>
    <w:rsid w:val="00E83FF9"/>
    <w:rsid w:val="00E9074F"/>
    <w:rsid w:val="00E920A0"/>
    <w:rsid w:val="00EA4CFA"/>
    <w:rsid w:val="00EA5A9A"/>
    <w:rsid w:val="00EC02A7"/>
    <w:rsid w:val="00EC343F"/>
    <w:rsid w:val="00EC46AE"/>
    <w:rsid w:val="00ED2FD3"/>
    <w:rsid w:val="00ED4E0C"/>
    <w:rsid w:val="00ED5C4C"/>
    <w:rsid w:val="00ED7BAE"/>
    <w:rsid w:val="00EE01A3"/>
    <w:rsid w:val="00EE0838"/>
    <w:rsid w:val="00EE5000"/>
    <w:rsid w:val="00EF08A3"/>
    <w:rsid w:val="00EF2203"/>
    <w:rsid w:val="00EF505C"/>
    <w:rsid w:val="00EF6DF7"/>
    <w:rsid w:val="00F020CA"/>
    <w:rsid w:val="00F07AFE"/>
    <w:rsid w:val="00F07CC2"/>
    <w:rsid w:val="00F129B9"/>
    <w:rsid w:val="00F15D44"/>
    <w:rsid w:val="00F17987"/>
    <w:rsid w:val="00F17F4A"/>
    <w:rsid w:val="00F24F20"/>
    <w:rsid w:val="00F3494F"/>
    <w:rsid w:val="00F35C78"/>
    <w:rsid w:val="00F43A82"/>
    <w:rsid w:val="00F52BBC"/>
    <w:rsid w:val="00F52D39"/>
    <w:rsid w:val="00F722D7"/>
    <w:rsid w:val="00F724B6"/>
    <w:rsid w:val="00F86486"/>
    <w:rsid w:val="00F86B9C"/>
    <w:rsid w:val="00F86FCD"/>
    <w:rsid w:val="00F87B17"/>
    <w:rsid w:val="00F96918"/>
    <w:rsid w:val="00FA28FC"/>
    <w:rsid w:val="00FA32F4"/>
    <w:rsid w:val="00FA63D2"/>
    <w:rsid w:val="00FA7372"/>
    <w:rsid w:val="00FB05B5"/>
    <w:rsid w:val="00FB1AEC"/>
    <w:rsid w:val="00FB5CB6"/>
    <w:rsid w:val="00FC6DB9"/>
    <w:rsid w:val="00FD5168"/>
    <w:rsid w:val="00FF1372"/>
    <w:rsid w:val="00FF27D9"/>
    <w:rsid w:val="00FF37BD"/>
    <w:rsid w:val="3AC81943"/>
    <w:rsid w:val="3FFB35C4"/>
    <w:rsid w:val="5DDF5646"/>
    <w:rsid w:val="5F6F0165"/>
    <w:rsid w:val="631FD201"/>
    <w:rsid w:val="6DFF2CA3"/>
    <w:rsid w:val="777A0CC8"/>
    <w:rsid w:val="77FDEA21"/>
    <w:rsid w:val="79FE938D"/>
    <w:rsid w:val="7E620EA5"/>
    <w:rsid w:val="9BFF1FC8"/>
    <w:rsid w:val="B2DD9918"/>
    <w:rsid w:val="B49F844E"/>
    <w:rsid w:val="BB66A24A"/>
    <w:rsid w:val="C5FFD375"/>
    <w:rsid w:val="DEDF860C"/>
    <w:rsid w:val="EABFC692"/>
    <w:rsid w:val="F6BFDA65"/>
    <w:rsid w:val="FDB7E69D"/>
    <w:rsid w:val="FDEFE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0" w:line="360" w:lineRule="auto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toc 1"/>
    <w:basedOn w:val="1"/>
    <w:next w:val="1"/>
    <w:unhideWhenUsed/>
    <w:qFormat/>
    <w:uiPriority w:val="39"/>
    <w:pPr>
      <w:spacing w:after="100"/>
    </w:p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3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basedOn w:val="3"/>
    <w:link w:val="8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18">
    <w:name w:val="TOC Heading"/>
    <w:basedOn w:val="2"/>
    <w:next w:val="1"/>
    <w:unhideWhenUsed/>
    <w:qFormat/>
    <w:uiPriority w:val="39"/>
    <w:pPr>
      <w:spacing w:line="276" w:lineRule="auto"/>
      <w:outlineLvl w:val="9"/>
    </w:pPr>
    <w:rPr>
      <w:color w:val="376092" w:themeColor="accent1" w:themeShade="BF"/>
      <w:lang w:eastAsia="ru-RU"/>
    </w:rPr>
  </w:style>
  <w:style w:type="character" w:customStyle="1" w:styleId="19">
    <w:name w:val="Верхний колонтитул Знак"/>
    <w:basedOn w:val="3"/>
    <w:link w:val="9"/>
    <w:qFormat/>
    <w:uiPriority w:val="99"/>
  </w:style>
  <w:style w:type="character" w:customStyle="1" w:styleId="20">
    <w:name w:val="Нижний колонтитул Знак"/>
    <w:basedOn w:val="3"/>
    <w:link w:val="11"/>
    <w:qFormat/>
    <w:uiPriority w:val="99"/>
  </w:style>
  <w:style w:type="paragraph" w:customStyle="1" w:styleId="21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Уральский государственный экономический университет</Company>
  <Pages>8</Pages>
  <Words>1022</Words>
  <Characters>5829</Characters>
  <Lines>48</Lines>
  <Paragraphs>13</Paragraphs>
  <TotalTime>5</TotalTime>
  <ScaleCrop>false</ScaleCrop>
  <LinksUpToDate>false</LinksUpToDate>
  <CharactersWithSpaces>6838</CharactersWithSpaces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2022-01-15T10:28:00Z</dcterms:created>
  <dc:creator>Татьяна</dc:creator>
  <cp:lastModifiedBy>leonova_ma</cp:lastModifiedBy>
  <cp:lastPrinted>2026-06-10T03:22:00Z</cp:lastPrinted>
  <dcterms:modified xsi:type="dcterms:W3CDTF">2026-10-19T11:49:56Z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